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5C5" w:rsidRDefault="00F165C5" w:rsidP="005F56FC">
      <w:pPr>
        <w:jc w:val="right"/>
        <w:rPr>
          <w:rFonts w:asciiTheme="minorHAnsi" w:hAnsiTheme="minorHAnsi"/>
          <w:b/>
          <w:bCs/>
          <w:i/>
          <w:sz w:val="16"/>
          <w:szCs w:val="16"/>
          <w:lang w:val="ru-RU" w:eastAsia="it-IT"/>
        </w:rPr>
      </w:pPr>
    </w:p>
    <w:p w:rsidR="00F165C5" w:rsidRDefault="00F165C5" w:rsidP="005F56FC">
      <w:pPr>
        <w:jc w:val="right"/>
        <w:rPr>
          <w:rFonts w:asciiTheme="minorHAnsi" w:hAnsiTheme="minorHAnsi"/>
          <w:b/>
          <w:bCs/>
          <w:i/>
          <w:sz w:val="16"/>
          <w:szCs w:val="16"/>
          <w:lang w:val="ru-RU" w:eastAsia="it-IT"/>
        </w:rPr>
      </w:pPr>
    </w:p>
    <w:p w:rsidR="00F165C5" w:rsidRDefault="00F165C5" w:rsidP="005F56FC">
      <w:pPr>
        <w:jc w:val="right"/>
        <w:rPr>
          <w:rFonts w:asciiTheme="minorHAnsi" w:hAnsiTheme="minorHAnsi"/>
          <w:b/>
          <w:bCs/>
          <w:i/>
          <w:sz w:val="16"/>
          <w:szCs w:val="16"/>
          <w:lang w:val="ru-RU" w:eastAsia="it-IT"/>
        </w:rPr>
      </w:pPr>
    </w:p>
    <w:p w:rsidR="005F56FC" w:rsidRPr="005F56FC" w:rsidRDefault="00874252" w:rsidP="005F56FC">
      <w:pPr>
        <w:jc w:val="right"/>
        <w:rPr>
          <w:rFonts w:asciiTheme="minorHAnsi" w:hAnsiTheme="minorHAnsi"/>
          <w:b/>
          <w:bCs/>
          <w:i/>
          <w:sz w:val="16"/>
          <w:szCs w:val="16"/>
          <w:lang w:eastAsia="it-IT"/>
        </w:rPr>
      </w:pPr>
      <w:r>
        <w:rPr>
          <w:rFonts w:asciiTheme="minorHAnsi" w:hAnsiTheme="minorHAnsi"/>
          <w:b/>
          <w:bCs/>
          <w:i/>
          <w:sz w:val="16"/>
          <w:szCs w:val="16"/>
          <w:lang w:val="ru-RU" w:eastAsia="it-IT"/>
        </w:rPr>
        <w:t>Дата обновления</w:t>
      </w:r>
      <w:r w:rsidR="005F56FC" w:rsidRPr="005F56FC">
        <w:rPr>
          <w:rFonts w:asciiTheme="minorHAnsi" w:hAnsiTheme="minorHAnsi"/>
          <w:b/>
          <w:bCs/>
          <w:i/>
          <w:sz w:val="16"/>
          <w:szCs w:val="16"/>
          <w:lang w:eastAsia="it-IT"/>
        </w:rPr>
        <w:t>:</w:t>
      </w:r>
    </w:p>
    <w:p w:rsidR="00010B52" w:rsidRPr="00F4495B" w:rsidRDefault="005F56FC" w:rsidP="005F56FC">
      <w:pPr>
        <w:jc w:val="right"/>
        <w:rPr>
          <w:rFonts w:asciiTheme="minorHAnsi" w:hAnsiTheme="minorHAnsi"/>
          <w:b/>
          <w:bCs/>
          <w:i/>
          <w:sz w:val="16"/>
          <w:szCs w:val="16"/>
          <w:lang w:val="ru-RU" w:eastAsia="it-IT"/>
        </w:rPr>
      </w:pPr>
      <w:r w:rsidRPr="005F56FC">
        <w:rPr>
          <w:rFonts w:asciiTheme="minorHAnsi" w:hAnsiTheme="minorHAnsi"/>
          <w:b/>
          <w:bCs/>
          <w:i/>
          <w:sz w:val="16"/>
          <w:szCs w:val="16"/>
          <w:lang w:eastAsia="it-IT"/>
        </w:rPr>
        <w:t>0</w:t>
      </w:r>
      <w:r w:rsidR="00F4495B">
        <w:rPr>
          <w:rFonts w:asciiTheme="minorHAnsi" w:hAnsiTheme="minorHAnsi"/>
          <w:b/>
          <w:bCs/>
          <w:i/>
          <w:sz w:val="16"/>
          <w:szCs w:val="16"/>
          <w:lang w:val="ru-RU" w:eastAsia="it-IT"/>
        </w:rPr>
        <w:t>3</w:t>
      </w:r>
      <w:r w:rsidRPr="005F56FC">
        <w:rPr>
          <w:rFonts w:asciiTheme="minorHAnsi" w:hAnsiTheme="minorHAnsi"/>
          <w:b/>
          <w:bCs/>
          <w:i/>
          <w:sz w:val="16"/>
          <w:szCs w:val="16"/>
          <w:lang w:eastAsia="it-IT"/>
        </w:rPr>
        <w:t>/202</w:t>
      </w:r>
      <w:r w:rsidR="00F4495B">
        <w:rPr>
          <w:rFonts w:asciiTheme="minorHAnsi" w:hAnsiTheme="minorHAnsi"/>
          <w:b/>
          <w:bCs/>
          <w:i/>
          <w:sz w:val="16"/>
          <w:szCs w:val="16"/>
          <w:lang w:val="ru-RU" w:eastAsia="it-IT"/>
        </w:rPr>
        <w:t>5</w:t>
      </w:r>
    </w:p>
    <w:p w:rsidR="005F56FC" w:rsidRDefault="005F56FC" w:rsidP="005F56FC">
      <w:pPr>
        <w:tabs>
          <w:tab w:val="left" w:pos="7797"/>
        </w:tabs>
        <w:rPr>
          <w:color w:val="FFF049"/>
        </w:rPr>
      </w:pPr>
    </w:p>
    <w:p w:rsidR="00820FE8" w:rsidRPr="00F165C5" w:rsidRDefault="00F4495B" w:rsidP="00F165C5">
      <w:pPr>
        <w:tabs>
          <w:tab w:val="left" w:pos="284"/>
        </w:tabs>
        <w:rPr>
          <w:rFonts w:asciiTheme="minorHAnsi" w:hAnsiTheme="minorHAnsi" w:cs="Open Sans"/>
          <w:b/>
          <w:sz w:val="28"/>
          <w:szCs w:val="28"/>
          <w:lang w:val="ru-RU"/>
        </w:rPr>
      </w:pPr>
      <w:r>
        <w:rPr>
          <w:rFonts w:asciiTheme="minorHAnsi" w:hAnsiTheme="minorHAnsi" w:cs="Open Sans"/>
          <w:b/>
          <w:sz w:val="28"/>
          <w:szCs w:val="28"/>
          <w:lang w:val="ru-RU"/>
        </w:rPr>
        <w:t>Полиэфирная универсальная шпатлевка</w:t>
      </w:r>
      <w:r w:rsidR="00820FE8" w:rsidRPr="00F165C5">
        <w:rPr>
          <w:rFonts w:asciiTheme="minorHAnsi" w:hAnsiTheme="minorHAnsi" w:cs="Open Sans"/>
          <w:b/>
          <w:sz w:val="28"/>
          <w:szCs w:val="28"/>
          <w:lang w:val="ru-RU"/>
        </w:rPr>
        <w:t xml:space="preserve"> </w:t>
      </w:r>
    </w:p>
    <w:p w:rsidR="00820FE8" w:rsidRPr="007A0837" w:rsidRDefault="00820FE8" w:rsidP="009E04C1">
      <w:pPr>
        <w:tabs>
          <w:tab w:val="left" w:pos="284"/>
        </w:tabs>
        <w:jc w:val="both"/>
        <w:rPr>
          <w:rFonts w:asciiTheme="minorHAnsi" w:hAnsiTheme="minorHAnsi" w:cs="Open Sans"/>
          <w:lang w:val="ru-RU"/>
        </w:rPr>
      </w:pPr>
    </w:p>
    <w:p w:rsidR="00820FE8" w:rsidRPr="007A0837" w:rsidRDefault="00820FE8" w:rsidP="009E04C1">
      <w:pPr>
        <w:tabs>
          <w:tab w:val="left" w:pos="284"/>
        </w:tabs>
        <w:jc w:val="both"/>
        <w:rPr>
          <w:rFonts w:asciiTheme="minorHAnsi" w:hAnsiTheme="minorHAnsi" w:cs="Open Sans"/>
          <w:b/>
          <w:lang w:val="ru-RU"/>
        </w:rPr>
      </w:pPr>
      <w:r w:rsidRPr="007A0837">
        <w:rPr>
          <w:rFonts w:asciiTheme="minorHAnsi" w:hAnsiTheme="minorHAnsi" w:cs="Open Sans"/>
          <w:b/>
          <w:lang w:val="ru-RU"/>
        </w:rPr>
        <w:t>Основные характеристики:</w:t>
      </w:r>
    </w:p>
    <w:p w:rsidR="00847238" w:rsidRDefault="00847238" w:rsidP="00820FE8">
      <w:pPr>
        <w:pStyle w:val="a9"/>
        <w:numPr>
          <w:ilvl w:val="0"/>
          <w:numId w:val="10"/>
        </w:numPr>
        <w:tabs>
          <w:tab w:val="left" w:pos="284"/>
        </w:tabs>
        <w:jc w:val="both"/>
        <w:rPr>
          <w:rFonts w:asciiTheme="minorHAnsi" w:hAnsiTheme="minorHAnsi" w:cs="Open Sans"/>
          <w:lang w:val="ru-RU"/>
        </w:rPr>
      </w:pPr>
      <w:proofErr w:type="gramStart"/>
      <w:r>
        <w:rPr>
          <w:rFonts w:asciiTheme="minorHAnsi" w:hAnsiTheme="minorHAnsi" w:cs="Open Sans"/>
          <w:lang w:val="ru-RU"/>
        </w:rPr>
        <w:t>П</w:t>
      </w:r>
      <w:r w:rsidRPr="007A0837">
        <w:rPr>
          <w:rFonts w:asciiTheme="minorHAnsi" w:hAnsiTheme="minorHAnsi" w:cs="Open Sans"/>
          <w:lang w:val="ru-RU"/>
        </w:rPr>
        <w:t>рост</w:t>
      </w:r>
      <w:r w:rsidR="00F4495B">
        <w:rPr>
          <w:rFonts w:asciiTheme="minorHAnsi" w:hAnsiTheme="minorHAnsi" w:cs="Open Sans"/>
          <w:lang w:val="ru-RU"/>
        </w:rPr>
        <w:t>а</w:t>
      </w:r>
      <w:proofErr w:type="gramEnd"/>
      <w:r w:rsidRPr="007A0837">
        <w:rPr>
          <w:rFonts w:asciiTheme="minorHAnsi" w:hAnsiTheme="minorHAnsi" w:cs="Open Sans"/>
          <w:lang w:val="ru-RU"/>
        </w:rPr>
        <w:t xml:space="preserve"> в </w:t>
      </w:r>
      <w:r>
        <w:rPr>
          <w:rFonts w:asciiTheme="minorHAnsi" w:hAnsiTheme="minorHAnsi" w:cs="Open Sans"/>
          <w:lang w:val="ru-RU"/>
        </w:rPr>
        <w:t>применении</w:t>
      </w:r>
    </w:p>
    <w:p w:rsidR="00345911" w:rsidRDefault="00345911" w:rsidP="00820FE8">
      <w:pPr>
        <w:pStyle w:val="a9"/>
        <w:numPr>
          <w:ilvl w:val="0"/>
          <w:numId w:val="10"/>
        </w:numPr>
        <w:tabs>
          <w:tab w:val="left" w:pos="284"/>
        </w:tabs>
        <w:jc w:val="both"/>
        <w:rPr>
          <w:rFonts w:asciiTheme="minorHAnsi" w:hAnsiTheme="minorHAnsi" w:cs="Open Sans"/>
          <w:lang w:val="ru-RU"/>
        </w:rPr>
      </w:pPr>
      <w:r>
        <w:rPr>
          <w:rFonts w:asciiTheme="minorHAnsi" w:hAnsiTheme="minorHAnsi" w:cs="Open Sans"/>
          <w:lang w:val="ru-RU"/>
        </w:rPr>
        <w:t>Превосходно наносится и шлифуется</w:t>
      </w:r>
    </w:p>
    <w:p w:rsidR="00823E87" w:rsidRDefault="00823E87" w:rsidP="00820FE8">
      <w:pPr>
        <w:pStyle w:val="a9"/>
        <w:numPr>
          <w:ilvl w:val="0"/>
          <w:numId w:val="10"/>
        </w:numPr>
        <w:tabs>
          <w:tab w:val="left" w:pos="284"/>
        </w:tabs>
        <w:jc w:val="both"/>
        <w:rPr>
          <w:rFonts w:asciiTheme="minorHAnsi" w:hAnsiTheme="minorHAnsi" w:cs="Open Sans"/>
          <w:lang w:val="ru-RU"/>
        </w:rPr>
      </w:pPr>
      <w:r>
        <w:rPr>
          <w:rFonts w:asciiTheme="minorHAnsi" w:hAnsiTheme="minorHAnsi" w:cs="Open Sans"/>
          <w:lang w:val="ru-RU"/>
        </w:rPr>
        <w:t xml:space="preserve">Возможно нанесение в </w:t>
      </w:r>
      <w:r w:rsidR="00F4495B">
        <w:rPr>
          <w:rFonts w:asciiTheme="minorHAnsi" w:hAnsiTheme="minorHAnsi" w:cs="Open Sans"/>
          <w:lang w:val="ru-RU"/>
        </w:rPr>
        <w:t>несколько слоев</w:t>
      </w:r>
    </w:p>
    <w:p w:rsidR="00DB28F4" w:rsidRDefault="00F4495B" w:rsidP="00820FE8">
      <w:pPr>
        <w:pStyle w:val="a9"/>
        <w:numPr>
          <w:ilvl w:val="0"/>
          <w:numId w:val="10"/>
        </w:numPr>
        <w:tabs>
          <w:tab w:val="left" w:pos="284"/>
        </w:tabs>
        <w:jc w:val="both"/>
        <w:rPr>
          <w:rFonts w:asciiTheme="minorHAnsi" w:hAnsiTheme="minorHAnsi" w:cs="Open Sans"/>
          <w:lang w:val="ru-RU"/>
        </w:rPr>
      </w:pPr>
      <w:r>
        <w:rPr>
          <w:rFonts w:asciiTheme="minorHAnsi" w:hAnsiTheme="minorHAnsi" w:cs="Open Sans"/>
          <w:lang w:val="ru-RU"/>
        </w:rPr>
        <w:t>Не оставляет пор</w:t>
      </w:r>
    </w:p>
    <w:p w:rsidR="00DB28F4" w:rsidRPr="00F4495B" w:rsidRDefault="00847238" w:rsidP="00F4495B">
      <w:pPr>
        <w:pStyle w:val="a9"/>
        <w:numPr>
          <w:ilvl w:val="0"/>
          <w:numId w:val="10"/>
        </w:numPr>
        <w:tabs>
          <w:tab w:val="left" w:pos="284"/>
        </w:tabs>
        <w:jc w:val="both"/>
        <w:rPr>
          <w:rFonts w:asciiTheme="minorHAnsi" w:hAnsiTheme="minorHAnsi" w:cs="Open Sans"/>
          <w:lang w:val="ru-RU"/>
        </w:rPr>
      </w:pPr>
      <w:r>
        <w:rPr>
          <w:rFonts w:asciiTheme="minorHAnsi" w:hAnsiTheme="minorHAnsi" w:cs="Open Sans"/>
          <w:lang w:val="ru-RU"/>
        </w:rPr>
        <w:t>Повышенная изно</w:t>
      </w:r>
      <w:bookmarkStart w:id="0" w:name="_GoBack"/>
      <w:bookmarkEnd w:id="0"/>
      <w:r>
        <w:rPr>
          <w:rFonts w:asciiTheme="minorHAnsi" w:hAnsiTheme="minorHAnsi" w:cs="Open Sans"/>
          <w:lang w:val="ru-RU"/>
        </w:rPr>
        <w:t>состойкость</w:t>
      </w:r>
    </w:p>
    <w:p w:rsidR="00010B52" w:rsidRPr="007A0837" w:rsidRDefault="00010B52" w:rsidP="00847238">
      <w:pPr>
        <w:pStyle w:val="a9"/>
        <w:tabs>
          <w:tab w:val="left" w:pos="284"/>
        </w:tabs>
        <w:jc w:val="both"/>
        <w:rPr>
          <w:rFonts w:asciiTheme="minorHAnsi" w:hAnsiTheme="minorHAnsi" w:cs="Open Sans"/>
          <w:lang w:val="ru-RU"/>
        </w:rPr>
      </w:pPr>
    </w:p>
    <w:p w:rsidR="00C50F58" w:rsidRDefault="00782A83" w:rsidP="009E04C1">
      <w:pPr>
        <w:tabs>
          <w:tab w:val="left" w:pos="284"/>
        </w:tabs>
        <w:jc w:val="both"/>
        <w:rPr>
          <w:rFonts w:asciiTheme="minorHAnsi" w:hAnsiTheme="minorHAnsi" w:cs="Open Sans"/>
          <w:lang w:val="ru-RU"/>
        </w:rPr>
      </w:pPr>
      <w:r w:rsidRPr="00782A83">
        <w:rPr>
          <w:rFonts w:asciiTheme="minorHAnsi" w:hAnsiTheme="minorHAnsi" w:cs="Open Sans"/>
          <w:b/>
          <w:lang w:val="ru-RU"/>
        </w:rPr>
        <w:t>Цвет:</w:t>
      </w:r>
      <w:r>
        <w:rPr>
          <w:rFonts w:asciiTheme="minorHAnsi" w:hAnsiTheme="minorHAnsi" w:cs="Open Sans"/>
          <w:lang w:val="ru-RU"/>
        </w:rPr>
        <w:t xml:space="preserve"> бежевый</w:t>
      </w:r>
    </w:p>
    <w:p w:rsidR="00CF451C" w:rsidRPr="007A0837" w:rsidRDefault="00CF451C" w:rsidP="009E04C1">
      <w:pPr>
        <w:tabs>
          <w:tab w:val="left" w:pos="284"/>
        </w:tabs>
        <w:jc w:val="both"/>
        <w:rPr>
          <w:rFonts w:asciiTheme="minorHAnsi" w:hAnsiTheme="minorHAnsi" w:cs="Open Sans"/>
          <w:lang w:val="ru-RU"/>
        </w:rPr>
      </w:pPr>
    </w:p>
    <w:p w:rsidR="00847238" w:rsidRDefault="00746804" w:rsidP="009E04C1">
      <w:pPr>
        <w:jc w:val="both"/>
        <w:rPr>
          <w:rFonts w:asciiTheme="minorHAnsi" w:hAnsiTheme="minorHAnsi" w:cs="Open Sans"/>
          <w:lang w:val="ru-RU"/>
        </w:rPr>
      </w:pPr>
      <w:r w:rsidRPr="007A0837">
        <w:rPr>
          <w:rFonts w:asciiTheme="minorHAnsi" w:hAnsiTheme="minorHAnsi" w:cs="Open Sans"/>
          <w:b/>
          <w:lang w:val="ru-RU"/>
        </w:rPr>
        <w:t>Подложка</w:t>
      </w:r>
      <w:r w:rsidR="007A0837" w:rsidRPr="007A0837">
        <w:rPr>
          <w:rFonts w:asciiTheme="minorHAnsi" w:hAnsiTheme="minorHAnsi" w:cs="Open Sans"/>
          <w:b/>
          <w:lang w:val="ru-RU"/>
        </w:rPr>
        <w:t>:</w:t>
      </w:r>
      <w:r w:rsidRPr="007A0837">
        <w:rPr>
          <w:rFonts w:asciiTheme="minorHAnsi" w:hAnsiTheme="minorHAnsi" w:cs="Open Sans"/>
          <w:lang w:val="ru-RU"/>
        </w:rPr>
        <w:t xml:space="preserve"> </w:t>
      </w:r>
      <w:r w:rsidR="00F4495B">
        <w:rPr>
          <w:rFonts w:asciiTheme="minorHAnsi" w:hAnsiTheme="minorHAnsi" w:cs="Open Sans"/>
          <w:lang w:val="ru-RU"/>
        </w:rPr>
        <w:t>сталь, алюминий, оцинкованный лист</w:t>
      </w:r>
      <w:r w:rsidR="00847238">
        <w:rPr>
          <w:rFonts w:asciiTheme="minorHAnsi" w:hAnsiTheme="minorHAnsi" w:cs="Open Sans"/>
          <w:lang w:val="ru-RU"/>
        </w:rPr>
        <w:t xml:space="preserve">, </w:t>
      </w:r>
      <w:r w:rsidR="00F4495B">
        <w:rPr>
          <w:rFonts w:asciiTheme="minorHAnsi" w:hAnsiTheme="minorHAnsi" w:cs="Open Sans"/>
          <w:lang w:val="ru-RU"/>
        </w:rPr>
        <w:t>стеклопластик</w:t>
      </w:r>
      <w:r w:rsidR="00345911" w:rsidRPr="00345911">
        <w:rPr>
          <w:rFonts w:asciiTheme="minorHAnsi" w:hAnsiTheme="minorHAnsi" w:cs="Open Sans"/>
          <w:lang w:val="ru-RU"/>
        </w:rPr>
        <w:t xml:space="preserve">. </w:t>
      </w:r>
      <w:r w:rsidR="00345911">
        <w:rPr>
          <w:rFonts w:asciiTheme="minorHAnsi" w:hAnsiTheme="minorHAnsi" w:cs="Open Sans"/>
          <w:lang w:val="ru-RU"/>
        </w:rPr>
        <w:t>Поверхности необходимо предварительно очистить и отшлифовать.</w:t>
      </w:r>
    </w:p>
    <w:p w:rsidR="000D78FE" w:rsidRDefault="000D78FE" w:rsidP="009E04C1">
      <w:pPr>
        <w:jc w:val="both"/>
        <w:rPr>
          <w:rFonts w:asciiTheme="minorHAnsi" w:hAnsiTheme="minorHAnsi" w:cs="Open Sans"/>
          <w:b/>
          <w:lang w:val="ru-RU"/>
        </w:rPr>
      </w:pPr>
    </w:p>
    <w:p w:rsidR="000D78FE" w:rsidRPr="00345911" w:rsidRDefault="000D78FE" w:rsidP="009E04C1">
      <w:pPr>
        <w:jc w:val="both"/>
        <w:rPr>
          <w:rFonts w:asciiTheme="minorHAnsi" w:hAnsiTheme="minorHAnsi" w:cs="Open Sans"/>
          <w:lang w:val="ru-RU"/>
        </w:rPr>
      </w:pPr>
      <w:r w:rsidRPr="000D78FE">
        <w:rPr>
          <w:rFonts w:asciiTheme="minorHAnsi" w:hAnsiTheme="minorHAnsi" w:cs="Open Sans"/>
          <w:b/>
          <w:lang w:val="ru-RU"/>
        </w:rPr>
        <w:t>Не применяется</w:t>
      </w:r>
      <w:r>
        <w:rPr>
          <w:rFonts w:asciiTheme="minorHAnsi" w:hAnsiTheme="minorHAnsi" w:cs="Open Sans"/>
          <w:lang w:val="ru-RU"/>
        </w:rPr>
        <w:t xml:space="preserve"> на кислотные и синтетические грунты, нитро эмали и термопластические покрытия.</w:t>
      </w:r>
    </w:p>
    <w:p w:rsidR="00F165C5" w:rsidRPr="00994684" w:rsidRDefault="00F165C5" w:rsidP="009E04C1">
      <w:pPr>
        <w:jc w:val="both"/>
        <w:rPr>
          <w:rFonts w:asciiTheme="minorHAnsi" w:hAnsiTheme="minorHAnsi" w:cs="Open Sans"/>
          <w:lang w:val="ru-RU"/>
        </w:rPr>
      </w:pPr>
    </w:p>
    <w:tbl>
      <w:tblPr>
        <w:tblStyle w:val="PlainTable1"/>
        <w:tblpPr w:leftFromText="141" w:rightFromText="141" w:vertAnchor="text" w:horzAnchor="page" w:tblpXSpec="center" w:tblpY="221"/>
        <w:tblW w:w="9908" w:type="dxa"/>
        <w:tblLayout w:type="fixed"/>
        <w:tblLook w:val="05A0" w:firstRow="1" w:lastRow="0" w:firstColumn="1" w:lastColumn="1" w:noHBand="0" w:noVBand="1"/>
      </w:tblPr>
      <w:tblGrid>
        <w:gridCol w:w="1261"/>
        <w:gridCol w:w="5226"/>
        <w:gridCol w:w="3421"/>
      </w:tblGrid>
      <w:tr w:rsidR="00AB317B" w:rsidRPr="00010B52" w:rsidTr="00D135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67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8" w:type="dxa"/>
            <w:gridSpan w:val="3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92D050"/>
            <w:vAlign w:val="center"/>
          </w:tcPr>
          <w:p w:rsidR="00AB317B" w:rsidRPr="00994684" w:rsidRDefault="00AB317B" w:rsidP="00B3107A">
            <w:pPr>
              <w:rPr>
                <w:color w:val="FFFFFF"/>
                <w:sz w:val="22"/>
                <w:szCs w:val="22"/>
                <w:lang w:val="ru-RU"/>
              </w:rPr>
            </w:pPr>
          </w:p>
          <w:p w:rsidR="00AB317B" w:rsidRPr="00DB1BD6" w:rsidRDefault="00AB317B" w:rsidP="00B3107A">
            <w:pPr>
              <w:rPr>
                <w:b w:val="0"/>
                <w:bCs w:val="0"/>
                <w:color w:val="FFFFFF"/>
                <w:sz w:val="30"/>
                <w:szCs w:val="30"/>
              </w:rPr>
            </w:pPr>
            <w:r>
              <w:rPr>
                <w:color w:val="FFFFFF"/>
                <w:sz w:val="22"/>
                <w:szCs w:val="22"/>
                <w:lang w:val="ru-RU"/>
              </w:rPr>
              <w:t>СМЕШИВАНИЕ</w:t>
            </w:r>
            <w:r w:rsidRPr="00DB1BD6">
              <w:rPr>
                <w:color w:val="FFFFFF"/>
                <w:sz w:val="22"/>
                <w:szCs w:val="22"/>
                <w:lang w:val="ru-RU"/>
              </w:rPr>
              <w:t>:</w:t>
            </w:r>
          </w:p>
        </w:tc>
      </w:tr>
      <w:tr w:rsidR="00C13849" w:rsidRPr="00010B52" w:rsidTr="009946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3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C13849" w:rsidRPr="00DB1BD6" w:rsidRDefault="00F4495B" w:rsidP="00B3107A">
            <w:pPr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en-US"/>
              </w:rPr>
              <w:t xml:space="preserve">    </w:t>
            </w:r>
            <w:r>
              <w:rPr>
                <w:noProof/>
                <w:color w:val="0F243E" w:themeColor="text2" w:themeShade="80"/>
                <w:lang w:val="ru-RU" w:eastAsia="ru-RU"/>
              </w:rPr>
              <w:drawing>
                <wp:inline distT="0" distB="0" distL="0" distR="0" wp14:anchorId="14419543" wp14:editId="3307F931">
                  <wp:extent cx="400050" cy="400050"/>
                  <wp:effectExtent l="0" t="0" r="0" b="0"/>
                  <wp:docPr id="10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ixing-ratio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235" cy="400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6" w:type="dxa"/>
            <w:tcBorders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C13849" w:rsidRPr="00F4495B" w:rsidRDefault="00F4495B" w:rsidP="00F4495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  <w:lang w:val="en-US"/>
              </w:rPr>
            </w:pPr>
            <w:r>
              <w:rPr>
                <w:color w:val="0F243E" w:themeColor="text2" w:themeShade="80"/>
                <w:lang w:val="ru-RU"/>
              </w:rPr>
              <w:t xml:space="preserve">Отвердитель </w:t>
            </w:r>
            <w:r>
              <w:rPr>
                <w:color w:val="0F243E" w:themeColor="text2" w:themeShade="80"/>
                <w:lang w:val="en-US"/>
              </w:rPr>
              <w:t>PE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21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C13849" w:rsidRDefault="00990476" w:rsidP="00990476">
            <w:pPr>
              <w:rPr>
                <w:b w:val="0"/>
                <w:i/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>Т 5 - 1</w:t>
            </w:r>
            <w:r w:rsidRPr="00DB1BD6">
              <w:rPr>
                <w:color w:val="0F243E" w:themeColor="text2" w:themeShade="80"/>
                <w:lang w:val="ru-RU"/>
              </w:rPr>
              <w:t>0 С</w:t>
            </w:r>
            <w:proofErr w:type="gramStart"/>
            <w:r w:rsidRPr="00DB1BD6">
              <w:rPr>
                <w:color w:val="0F243E" w:themeColor="text2" w:themeShade="80"/>
                <w:vertAlign w:val="superscript"/>
                <w:lang w:val="ru-RU"/>
              </w:rPr>
              <w:t>0</w:t>
            </w:r>
            <w:proofErr w:type="gramEnd"/>
            <w:r>
              <w:rPr>
                <w:color w:val="0F243E" w:themeColor="text2" w:themeShade="80"/>
                <w:vertAlign w:val="superscript"/>
                <w:lang w:val="ru-RU"/>
              </w:rPr>
              <w:t xml:space="preserve"> </w:t>
            </w:r>
            <w:r>
              <w:rPr>
                <w:color w:val="0F243E" w:themeColor="text2" w:themeShade="80"/>
                <w:lang w:val="ru-RU"/>
              </w:rPr>
              <w:t xml:space="preserve">  2,5 – 3%</w:t>
            </w:r>
            <w:r w:rsidR="00C13849" w:rsidRPr="00DB1BD6">
              <w:rPr>
                <w:color w:val="0F243E" w:themeColor="text2" w:themeShade="80"/>
                <w:lang w:val="ru-RU"/>
              </w:rPr>
              <w:t xml:space="preserve"> </w:t>
            </w:r>
            <w:r w:rsidR="00C13849" w:rsidRPr="00DB1BD6">
              <w:rPr>
                <w:b w:val="0"/>
                <w:i/>
                <w:color w:val="0F243E" w:themeColor="text2" w:themeShade="80"/>
                <w:lang w:val="ru-RU"/>
              </w:rPr>
              <w:t>вес</w:t>
            </w:r>
          </w:p>
          <w:p w:rsidR="00990476" w:rsidRDefault="00990476" w:rsidP="00990476">
            <w:pPr>
              <w:rPr>
                <w:b w:val="0"/>
                <w:i/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>Т 10 - 2</w:t>
            </w:r>
            <w:r w:rsidRPr="00DB1BD6">
              <w:rPr>
                <w:color w:val="0F243E" w:themeColor="text2" w:themeShade="80"/>
                <w:lang w:val="ru-RU"/>
              </w:rPr>
              <w:t>0 С</w:t>
            </w:r>
            <w:proofErr w:type="gramStart"/>
            <w:r w:rsidRPr="00DB1BD6">
              <w:rPr>
                <w:color w:val="0F243E" w:themeColor="text2" w:themeShade="80"/>
                <w:vertAlign w:val="superscript"/>
                <w:lang w:val="ru-RU"/>
              </w:rPr>
              <w:t>0</w:t>
            </w:r>
            <w:proofErr w:type="gramEnd"/>
            <w:r>
              <w:rPr>
                <w:color w:val="0F243E" w:themeColor="text2" w:themeShade="80"/>
                <w:vertAlign w:val="superscript"/>
                <w:lang w:val="ru-RU"/>
              </w:rPr>
              <w:t xml:space="preserve"> </w:t>
            </w:r>
            <w:r>
              <w:rPr>
                <w:color w:val="0F243E" w:themeColor="text2" w:themeShade="80"/>
                <w:lang w:val="ru-RU"/>
              </w:rPr>
              <w:t xml:space="preserve">  1,5 – 2%</w:t>
            </w:r>
            <w:r w:rsidRPr="00DB1BD6">
              <w:rPr>
                <w:color w:val="0F243E" w:themeColor="text2" w:themeShade="80"/>
                <w:lang w:val="ru-RU"/>
              </w:rPr>
              <w:t xml:space="preserve"> </w:t>
            </w:r>
            <w:r w:rsidRPr="00DB1BD6">
              <w:rPr>
                <w:b w:val="0"/>
                <w:i/>
                <w:color w:val="0F243E" w:themeColor="text2" w:themeShade="80"/>
                <w:lang w:val="ru-RU"/>
              </w:rPr>
              <w:t>вес</w:t>
            </w:r>
          </w:p>
          <w:p w:rsidR="00990476" w:rsidRPr="00990476" w:rsidRDefault="00990476" w:rsidP="00990476">
            <w:pPr>
              <w:rPr>
                <w:b w:val="0"/>
                <w:i/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>Т свыше 2</w:t>
            </w:r>
            <w:r w:rsidRPr="00DB1BD6">
              <w:rPr>
                <w:color w:val="0F243E" w:themeColor="text2" w:themeShade="80"/>
                <w:lang w:val="ru-RU"/>
              </w:rPr>
              <w:t>0 С</w:t>
            </w:r>
            <w:proofErr w:type="gramStart"/>
            <w:r w:rsidRPr="00DB1BD6">
              <w:rPr>
                <w:color w:val="0F243E" w:themeColor="text2" w:themeShade="80"/>
                <w:vertAlign w:val="superscript"/>
                <w:lang w:val="ru-RU"/>
              </w:rPr>
              <w:t>0</w:t>
            </w:r>
            <w:proofErr w:type="gramEnd"/>
            <w:r>
              <w:rPr>
                <w:color w:val="0F243E" w:themeColor="text2" w:themeShade="80"/>
                <w:vertAlign w:val="superscript"/>
                <w:lang w:val="ru-RU"/>
              </w:rPr>
              <w:t xml:space="preserve"> </w:t>
            </w:r>
            <w:r>
              <w:rPr>
                <w:color w:val="0F243E" w:themeColor="text2" w:themeShade="80"/>
                <w:lang w:val="ru-RU"/>
              </w:rPr>
              <w:t xml:space="preserve">  1 - 1,5%</w:t>
            </w:r>
            <w:r w:rsidRPr="00DB1BD6">
              <w:rPr>
                <w:color w:val="0F243E" w:themeColor="text2" w:themeShade="80"/>
                <w:lang w:val="ru-RU"/>
              </w:rPr>
              <w:t xml:space="preserve"> </w:t>
            </w:r>
            <w:r w:rsidRPr="00DB1BD6">
              <w:rPr>
                <w:b w:val="0"/>
                <w:i/>
                <w:color w:val="0F243E" w:themeColor="text2" w:themeShade="80"/>
                <w:lang w:val="ru-RU"/>
              </w:rPr>
              <w:t>вес</w:t>
            </w:r>
          </w:p>
        </w:tc>
      </w:tr>
      <w:tr w:rsidR="00BD3E37" w:rsidRPr="00010B52" w:rsidTr="009946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3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double" w:sz="4" w:space="0" w:color="9BBB59" w:themeColor="accent3"/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BD3E37" w:rsidRPr="00DB1BD6" w:rsidRDefault="00BD3E37" w:rsidP="00B3107A">
            <w:pPr>
              <w:jc w:val="center"/>
              <w:rPr>
                <w:color w:val="0F243E" w:themeColor="text2" w:themeShade="80"/>
                <w:lang w:val="ru-RU"/>
              </w:rPr>
            </w:pPr>
            <w:r>
              <w:rPr>
                <w:noProof/>
                <w:color w:val="0F243E" w:themeColor="text2" w:themeShade="80"/>
                <w:lang w:val="ru-RU" w:eastAsia="ru-RU"/>
              </w:rPr>
              <w:drawing>
                <wp:inline distT="0" distB="0" distL="0" distR="0" wp14:anchorId="190E0697" wp14:editId="4A1F83D4">
                  <wp:extent cx="540000" cy="540000"/>
                  <wp:effectExtent l="0" t="0" r="0" b="0"/>
                  <wp:docPr id="13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ot-life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6" w:type="dxa"/>
            <w:tcBorders>
              <w:top w:val="double" w:sz="4" w:space="0" w:color="9BBB59" w:themeColor="accent3"/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BD3E37" w:rsidRPr="00DB1BD6" w:rsidRDefault="00BD3E37" w:rsidP="00B310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  <w:lang w:val="ru-RU"/>
              </w:rPr>
            </w:pPr>
            <w:r w:rsidRPr="00DB1BD6">
              <w:rPr>
                <w:color w:val="0F243E" w:themeColor="text2" w:themeShade="80"/>
                <w:lang w:val="ru-RU"/>
              </w:rPr>
              <w:t>Жизнеспособность</w:t>
            </w:r>
            <w:r>
              <w:rPr>
                <w:color w:val="0F243E" w:themeColor="text2" w:themeShade="80"/>
                <w:lang w:val="ru-RU"/>
              </w:rPr>
              <w:t xml:space="preserve"> </w:t>
            </w:r>
            <w:r w:rsidRPr="00DB1BD6">
              <w:rPr>
                <w:color w:val="0F243E" w:themeColor="text2" w:themeShade="80"/>
                <w:lang w:val="ru-RU"/>
              </w:rPr>
              <w:t>при 20 С</w:t>
            </w:r>
            <w:proofErr w:type="gramStart"/>
            <w:r w:rsidRPr="00DB1BD6">
              <w:rPr>
                <w:color w:val="0F243E" w:themeColor="text2" w:themeShade="80"/>
                <w:vertAlign w:val="superscript"/>
                <w:lang w:val="ru-RU"/>
              </w:rPr>
              <w:t>0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21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BD3E37" w:rsidRPr="00DB3EB5" w:rsidRDefault="00F4495B" w:rsidP="00F4495B">
            <w:pPr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>6 мин.</w:t>
            </w:r>
          </w:p>
        </w:tc>
      </w:tr>
    </w:tbl>
    <w:p w:rsidR="006D2F6B" w:rsidRDefault="006D2F6B" w:rsidP="006D2F6B">
      <w:pPr>
        <w:jc w:val="both"/>
        <w:rPr>
          <w:rFonts w:asciiTheme="minorHAnsi" w:hAnsiTheme="minorHAnsi" w:cs="Open Sans"/>
          <w:b/>
          <w:lang w:val="ru-RU"/>
        </w:rPr>
      </w:pPr>
    </w:p>
    <w:p w:rsidR="006D2F6B" w:rsidRPr="00345911" w:rsidRDefault="006D2F6B" w:rsidP="006D2F6B">
      <w:pPr>
        <w:jc w:val="both"/>
        <w:rPr>
          <w:rFonts w:asciiTheme="minorHAnsi" w:hAnsiTheme="minorHAnsi" w:cs="Open Sans"/>
          <w:lang w:val="ru-RU"/>
        </w:rPr>
      </w:pPr>
      <w:r>
        <w:rPr>
          <w:rFonts w:asciiTheme="minorHAnsi" w:hAnsiTheme="minorHAnsi" w:cs="Open Sans"/>
          <w:lang w:val="ru-RU"/>
        </w:rPr>
        <w:t xml:space="preserve">Для </w:t>
      </w:r>
      <w:proofErr w:type="spellStart"/>
      <w:r>
        <w:rPr>
          <w:rFonts w:asciiTheme="minorHAnsi" w:hAnsiTheme="minorHAnsi" w:cs="Open Sans"/>
          <w:lang w:val="ru-RU"/>
        </w:rPr>
        <w:t>избежания</w:t>
      </w:r>
      <w:proofErr w:type="spellEnd"/>
      <w:r>
        <w:rPr>
          <w:rFonts w:asciiTheme="minorHAnsi" w:hAnsiTheme="minorHAnsi" w:cs="Open Sans"/>
          <w:lang w:val="ru-RU"/>
        </w:rPr>
        <w:t xml:space="preserve"> появления </w:t>
      </w:r>
      <w:r w:rsidR="00990476">
        <w:rPr>
          <w:rFonts w:asciiTheme="minorHAnsi" w:hAnsiTheme="minorHAnsi" w:cs="Open Sans"/>
          <w:lang w:val="ru-RU"/>
        </w:rPr>
        <w:t>пятен на финишном покрытии</w:t>
      </w:r>
      <w:r>
        <w:rPr>
          <w:rFonts w:asciiTheme="minorHAnsi" w:hAnsiTheme="minorHAnsi" w:cs="Open Sans"/>
          <w:lang w:val="ru-RU"/>
        </w:rPr>
        <w:t>, не допускается добавления более 3% отвердителя.</w:t>
      </w:r>
    </w:p>
    <w:p w:rsidR="007A0837" w:rsidRDefault="007A083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BD3E37" w:rsidRDefault="00BD3E3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F11868" w:rsidRDefault="00F11868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F11868" w:rsidRDefault="00F11868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F11868" w:rsidRDefault="00F11868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F11868" w:rsidRDefault="00F11868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F11868" w:rsidRDefault="00F11868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F11868" w:rsidRPr="006D2F6B" w:rsidRDefault="00F11868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tbl>
      <w:tblPr>
        <w:tblStyle w:val="PlainTable1"/>
        <w:tblpPr w:leftFromText="141" w:rightFromText="141" w:vertAnchor="text" w:horzAnchor="page" w:tblpXSpec="center" w:tblpY="221"/>
        <w:tblW w:w="9908" w:type="dxa"/>
        <w:tblLayout w:type="fixed"/>
        <w:tblLook w:val="05A0" w:firstRow="1" w:lastRow="0" w:firstColumn="1" w:lastColumn="1" w:noHBand="0" w:noVBand="1"/>
      </w:tblPr>
      <w:tblGrid>
        <w:gridCol w:w="1261"/>
        <w:gridCol w:w="5678"/>
        <w:gridCol w:w="2969"/>
      </w:tblGrid>
      <w:tr w:rsidR="00284391" w:rsidRPr="00010B52" w:rsidTr="006660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67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8" w:type="dxa"/>
            <w:gridSpan w:val="3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92D050"/>
            <w:vAlign w:val="center"/>
          </w:tcPr>
          <w:p w:rsidR="00284391" w:rsidRPr="006D2F6B" w:rsidRDefault="00284391" w:rsidP="00B3107A">
            <w:pPr>
              <w:rPr>
                <w:color w:val="FFFFFF"/>
                <w:sz w:val="22"/>
                <w:szCs w:val="22"/>
                <w:lang w:val="ru-RU"/>
              </w:rPr>
            </w:pPr>
          </w:p>
          <w:p w:rsidR="00284391" w:rsidRPr="00DB1BD6" w:rsidRDefault="00284391" w:rsidP="00284391">
            <w:pPr>
              <w:rPr>
                <w:b w:val="0"/>
                <w:bCs w:val="0"/>
                <w:color w:val="FFFFFF"/>
                <w:sz w:val="30"/>
                <w:szCs w:val="30"/>
              </w:rPr>
            </w:pPr>
            <w:r>
              <w:rPr>
                <w:color w:val="FFFFFF"/>
                <w:sz w:val="22"/>
                <w:szCs w:val="22"/>
                <w:lang w:val="ru-RU"/>
              </w:rPr>
              <w:t>НАНЕСЕНИЕ И СУШКА</w:t>
            </w:r>
            <w:r w:rsidRPr="00DB1BD6">
              <w:rPr>
                <w:color w:val="FFFFFF"/>
                <w:sz w:val="22"/>
                <w:szCs w:val="22"/>
                <w:lang w:val="ru-RU"/>
              </w:rPr>
              <w:t>:</w:t>
            </w:r>
          </w:p>
        </w:tc>
      </w:tr>
      <w:tr w:rsidR="00F165C5" w:rsidRPr="00010B52" w:rsidTr="00B31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3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double" w:sz="4" w:space="0" w:color="9BBB59" w:themeColor="accent3"/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F165C5" w:rsidRPr="00DB1BD6" w:rsidRDefault="00F165C5" w:rsidP="00F165C5">
            <w:pPr>
              <w:jc w:val="center"/>
              <w:rPr>
                <w:color w:val="0F243E" w:themeColor="text2" w:themeShade="80"/>
                <w:lang w:val="ru-RU"/>
              </w:rPr>
            </w:pPr>
            <w:r>
              <w:rPr>
                <w:noProof/>
                <w:color w:val="0F243E" w:themeColor="text2" w:themeShade="80"/>
                <w:lang w:val="ru-RU" w:eastAsia="ru-RU"/>
              </w:rPr>
              <w:drawing>
                <wp:inline distT="0" distB="0" distL="0" distR="0" wp14:anchorId="644C6C55" wp14:editId="62E4E6A6">
                  <wp:extent cx="540000" cy="540000"/>
                  <wp:effectExtent l="0" t="0" r="0" b="0"/>
                  <wp:docPr id="1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n.-coats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8" w:type="dxa"/>
            <w:tcBorders>
              <w:top w:val="double" w:sz="4" w:space="0" w:color="9BBB59" w:themeColor="accent3"/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F165C5" w:rsidRPr="00DB1BD6" w:rsidRDefault="00F165C5" w:rsidP="00F165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  <w:lang w:val="ru-RU"/>
              </w:rPr>
            </w:pPr>
            <w:r w:rsidRPr="00DB1BD6">
              <w:rPr>
                <w:color w:val="0F243E" w:themeColor="text2" w:themeShade="80"/>
                <w:lang w:val="ru-RU"/>
              </w:rPr>
              <w:t>К</w:t>
            </w:r>
            <w:r>
              <w:rPr>
                <w:color w:val="0F243E" w:themeColor="text2" w:themeShade="80"/>
                <w:lang w:val="ru-RU"/>
              </w:rPr>
              <w:t>ол</w:t>
            </w:r>
            <w:r w:rsidRPr="00DB1BD6">
              <w:rPr>
                <w:color w:val="0F243E" w:themeColor="text2" w:themeShade="80"/>
                <w:lang w:val="ru-RU"/>
              </w:rPr>
              <w:t>-во слоёв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69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F165C5" w:rsidRPr="00DB1BD6" w:rsidRDefault="00823E87" w:rsidP="00345911">
            <w:pPr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</w:rPr>
              <w:t>1</w:t>
            </w:r>
            <w:r w:rsidRPr="00DB1BD6">
              <w:rPr>
                <w:color w:val="0F243E" w:themeColor="text2" w:themeShade="80"/>
                <w:lang w:val="ru-RU"/>
              </w:rPr>
              <w:t xml:space="preserve"> </w:t>
            </w:r>
            <w:r w:rsidR="00345911">
              <w:rPr>
                <w:color w:val="0F243E" w:themeColor="text2" w:themeShade="80"/>
                <w:lang w:val="en-US"/>
              </w:rPr>
              <w:t>- 3</w:t>
            </w:r>
            <w:r w:rsidR="00D7671E">
              <w:rPr>
                <w:color w:val="0F243E" w:themeColor="text2" w:themeShade="80"/>
                <w:lang w:val="ru-RU"/>
              </w:rPr>
              <w:t xml:space="preserve"> </w:t>
            </w:r>
            <w:r w:rsidR="00F165C5" w:rsidRPr="00DB1BD6">
              <w:rPr>
                <w:color w:val="0F243E" w:themeColor="text2" w:themeShade="80"/>
                <w:lang w:val="ru-RU"/>
              </w:rPr>
              <w:t>слоя</w:t>
            </w:r>
          </w:p>
        </w:tc>
      </w:tr>
      <w:tr w:rsidR="00691766" w:rsidRPr="00010B52" w:rsidTr="00B31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3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double" w:sz="4" w:space="0" w:color="9BBB59" w:themeColor="accent3"/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691766" w:rsidRPr="00DB1BD6" w:rsidRDefault="00691766" w:rsidP="00BB7D0D">
            <w:pPr>
              <w:jc w:val="center"/>
              <w:rPr>
                <w:color w:val="0F243E" w:themeColor="text2" w:themeShade="80"/>
                <w:lang w:val="ru-RU"/>
              </w:rPr>
            </w:pPr>
            <w:r>
              <w:rPr>
                <w:noProof/>
                <w:color w:val="0F243E" w:themeColor="text2" w:themeShade="80"/>
                <w:lang w:val="ru-RU" w:eastAsia="ru-RU"/>
              </w:rPr>
              <w:drawing>
                <wp:inline distT="0" distB="0" distL="0" distR="0" wp14:anchorId="02714C1E" wp14:editId="4F81DE42">
                  <wp:extent cx="540000" cy="540000"/>
                  <wp:effectExtent l="0" t="0" r="0" b="0"/>
                  <wp:docPr id="39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flash-off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8" w:type="dxa"/>
            <w:tcBorders>
              <w:top w:val="double" w:sz="4" w:space="0" w:color="9BBB59" w:themeColor="accent3"/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691766" w:rsidRPr="00DB1BD6" w:rsidRDefault="00691766" w:rsidP="00C138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  <w:lang w:val="ru-RU"/>
              </w:rPr>
            </w:pPr>
            <w:r w:rsidRPr="00DB1BD6">
              <w:rPr>
                <w:color w:val="0F243E" w:themeColor="text2" w:themeShade="80"/>
                <w:lang w:val="ru-RU"/>
              </w:rPr>
              <w:t>Межслойн</w:t>
            </w:r>
            <w:r w:rsidR="00C13849">
              <w:rPr>
                <w:color w:val="0F243E" w:themeColor="text2" w:themeShade="80"/>
                <w:lang w:val="ru-RU"/>
              </w:rPr>
              <w:t>ая выдержка</w:t>
            </w:r>
            <w:r w:rsidRPr="00DB1BD6">
              <w:rPr>
                <w:color w:val="0F243E" w:themeColor="text2" w:themeShade="80"/>
                <w:lang w:val="ru-RU"/>
              </w:rPr>
              <w:t xml:space="preserve"> при 20 С</w:t>
            </w:r>
            <w:proofErr w:type="gramStart"/>
            <w:r w:rsidRPr="00DB1BD6">
              <w:rPr>
                <w:color w:val="0F243E" w:themeColor="text2" w:themeShade="80"/>
                <w:vertAlign w:val="superscript"/>
                <w:lang w:val="ru-RU"/>
              </w:rPr>
              <w:t>0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69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691766" w:rsidRPr="00DB1BD6" w:rsidRDefault="00345911" w:rsidP="00345911">
            <w:pPr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en-US"/>
              </w:rPr>
              <w:t>1</w:t>
            </w:r>
            <w:r w:rsidR="00823E87">
              <w:rPr>
                <w:color w:val="0F243E" w:themeColor="text2" w:themeShade="80"/>
                <w:lang w:val="ru-RU"/>
              </w:rPr>
              <w:t xml:space="preserve">5 - </w:t>
            </w:r>
            <w:r>
              <w:rPr>
                <w:color w:val="0F243E" w:themeColor="text2" w:themeShade="80"/>
                <w:lang w:val="en-US"/>
              </w:rPr>
              <w:t>2</w:t>
            </w:r>
            <w:r w:rsidR="005F035D">
              <w:rPr>
                <w:color w:val="0F243E" w:themeColor="text2" w:themeShade="80"/>
                <w:lang w:val="ru-RU"/>
              </w:rPr>
              <w:t>0</w:t>
            </w:r>
            <w:r w:rsidR="00691766" w:rsidRPr="00DB1BD6">
              <w:rPr>
                <w:color w:val="0F243E" w:themeColor="text2" w:themeShade="80"/>
                <w:lang w:val="ru-RU"/>
              </w:rPr>
              <w:t xml:space="preserve"> минут</w:t>
            </w:r>
          </w:p>
        </w:tc>
      </w:tr>
      <w:tr w:rsidR="00780998" w:rsidRPr="00010B52" w:rsidTr="00B31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3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double" w:sz="4" w:space="0" w:color="9BBB59" w:themeColor="accent3"/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780998" w:rsidRPr="00DB1BD6" w:rsidRDefault="00780998" w:rsidP="00780998">
            <w:pPr>
              <w:jc w:val="center"/>
              <w:rPr>
                <w:color w:val="0F243E" w:themeColor="text2" w:themeShade="80"/>
                <w:lang w:val="ru-RU"/>
              </w:rPr>
            </w:pPr>
            <w:r>
              <w:rPr>
                <w:noProof/>
                <w:color w:val="0F243E" w:themeColor="text2" w:themeShade="80"/>
                <w:lang w:val="ru-RU" w:eastAsia="ru-RU"/>
              </w:rPr>
              <w:drawing>
                <wp:inline distT="0" distB="0" distL="0" distR="0" wp14:anchorId="5A8A1A4B" wp14:editId="7F1F96B8">
                  <wp:extent cx="540000" cy="540000"/>
                  <wp:effectExtent l="0" t="0" r="0" b="0"/>
                  <wp:docPr id="9" name="Immagin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tickness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8" w:type="dxa"/>
            <w:tcBorders>
              <w:top w:val="double" w:sz="4" w:space="0" w:color="9BBB59" w:themeColor="accent3"/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780998" w:rsidRPr="00DB1BD6" w:rsidRDefault="00780998" w:rsidP="007809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  <w:lang w:val="ru-RU"/>
              </w:rPr>
            </w:pPr>
            <w:r w:rsidRPr="00DB1BD6">
              <w:rPr>
                <w:color w:val="0F243E" w:themeColor="text2" w:themeShade="80"/>
                <w:lang w:val="ru-RU"/>
              </w:rPr>
              <w:t>Толщина сухой плёнки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69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780998" w:rsidRPr="00DB1BD6" w:rsidRDefault="000D78FE" w:rsidP="000D78FE">
            <w:pPr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>До 1000</w:t>
            </w:r>
            <w:r w:rsidR="00780998">
              <w:rPr>
                <w:color w:val="0F243E" w:themeColor="text2" w:themeShade="80"/>
                <w:lang w:val="ru-RU"/>
              </w:rPr>
              <w:t xml:space="preserve"> мкм</w:t>
            </w:r>
          </w:p>
        </w:tc>
      </w:tr>
      <w:tr w:rsidR="00780998" w:rsidRPr="00010B52" w:rsidTr="00B31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3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double" w:sz="4" w:space="0" w:color="9BBB59" w:themeColor="accent3"/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780998" w:rsidRPr="00DB1BD6" w:rsidRDefault="00780998" w:rsidP="00780998">
            <w:pPr>
              <w:jc w:val="center"/>
              <w:rPr>
                <w:color w:val="0F243E" w:themeColor="text2" w:themeShade="80"/>
                <w:lang w:val="ru-RU"/>
              </w:rPr>
            </w:pPr>
            <w:r>
              <w:rPr>
                <w:noProof/>
                <w:color w:val="0F243E" w:themeColor="text2" w:themeShade="80"/>
                <w:lang w:val="ru-RU" w:eastAsia="ru-RU"/>
              </w:rPr>
              <w:drawing>
                <wp:inline distT="0" distB="0" distL="0" distR="0" wp14:anchorId="5E6F58AA" wp14:editId="70A960B9">
                  <wp:extent cx="615950" cy="615950"/>
                  <wp:effectExtent l="0" t="0" r="0" b="0"/>
                  <wp:docPr id="4" name="Immagin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full-dry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950" cy="615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8" w:type="dxa"/>
            <w:tcBorders>
              <w:top w:val="double" w:sz="4" w:space="0" w:color="9BBB59" w:themeColor="accent3"/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780998" w:rsidRPr="00DB1BD6" w:rsidRDefault="00780998" w:rsidP="007809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>Воздушная</w:t>
            </w:r>
            <w:r w:rsidRPr="00DB1BD6">
              <w:rPr>
                <w:color w:val="0F243E" w:themeColor="text2" w:themeShade="80"/>
                <w:lang w:val="ru-RU"/>
              </w:rPr>
              <w:t xml:space="preserve"> сушка</w:t>
            </w:r>
            <w:r>
              <w:rPr>
                <w:color w:val="0F243E" w:themeColor="text2" w:themeShade="80"/>
                <w:lang w:val="ru-RU"/>
              </w:rPr>
              <w:t xml:space="preserve"> </w:t>
            </w:r>
            <w:r w:rsidRPr="00DB1BD6">
              <w:rPr>
                <w:color w:val="0F243E" w:themeColor="text2" w:themeShade="80"/>
                <w:lang w:val="ru-RU"/>
              </w:rPr>
              <w:t>20 С</w:t>
            </w:r>
            <w:proofErr w:type="gramStart"/>
            <w:r w:rsidRPr="00DB1BD6">
              <w:rPr>
                <w:color w:val="0F243E" w:themeColor="text2" w:themeShade="80"/>
                <w:vertAlign w:val="superscript"/>
                <w:lang w:val="ru-RU"/>
              </w:rPr>
              <w:t>0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69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780998" w:rsidRPr="009774F0" w:rsidRDefault="00780998" w:rsidP="000D78FE">
            <w:pPr>
              <w:spacing w:line="276" w:lineRule="auto"/>
              <w:rPr>
                <w:color w:val="0F243E" w:themeColor="text2" w:themeShade="80"/>
                <w:lang w:val="en-US"/>
              </w:rPr>
            </w:pPr>
            <w:r>
              <w:rPr>
                <w:color w:val="0F243E" w:themeColor="text2" w:themeShade="80"/>
                <w:lang w:val="ru-RU"/>
              </w:rPr>
              <w:t>2</w:t>
            </w:r>
            <w:r w:rsidR="000D78FE">
              <w:rPr>
                <w:color w:val="0F243E" w:themeColor="text2" w:themeShade="80"/>
                <w:lang w:val="ru-RU"/>
              </w:rPr>
              <w:t>0 – 30 мин</w:t>
            </w:r>
          </w:p>
        </w:tc>
      </w:tr>
      <w:tr w:rsidR="00780998" w:rsidRPr="00010B52" w:rsidTr="00B31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3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vMerge w:val="restart"/>
            <w:tcBorders>
              <w:top w:val="double" w:sz="4" w:space="0" w:color="9BBB59" w:themeColor="accent3"/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780998" w:rsidRDefault="00780998" w:rsidP="00780998">
            <w:pPr>
              <w:jc w:val="center"/>
              <w:rPr>
                <w:noProof/>
                <w:color w:val="0F243E" w:themeColor="text2" w:themeShade="80"/>
                <w:lang w:val="uk-UA" w:eastAsia="uk-UA"/>
              </w:rPr>
            </w:pPr>
            <w:r>
              <w:rPr>
                <w:noProof/>
                <w:color w:val="0F243E" w:themeColor="text2" w:themeShade="80"/>
                <w:lang w:val="ru-RU" w:eastAsia="ru-RU"/>
              </w:rPr>
              <w:drawing>
                <wp:inline distT="0" distB="0" distL="0" distR="0" wp14:anchorId="74D5A900" wp14:editId="43C15937">
                  <wp:extent cx="663575" cy="66357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575" cy="663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8" w:type="dxa"/>
            <w:vMerge w:val="restart"/>
            <w:tcBorders>
              <w:top w:val="double" w:sz="4" w:space="0" w:color="9BBB59" w:themeColor="accent3"/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780998" w:rsidRPr="00DB1BD6" w:rsidRDefault="00780998" w:rsidP="007809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>ИК сушка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69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780998" w:rsidRDefault="00780998" w:rsidP="00780998">
            <w:pPr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>5 мин. – средние волны</w:t>
            </w:r>
          </w:p>
        </w:tc>
      </w:tr>
      <w:tr w:rsidR="00780998" w:rsidRPr="00010B52" w:rsidTr="00716F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3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vMerge/>
            <w:tcBorders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780998" w:rsidRDefault="00780998" w:rsidP="00780998">
            <w:pPr>
              <w:jc w:val="center"/>
              <w:rPr>
                <w:noProof/>
                <w:color w:val="0F243E" w:themeColor="text2" w:themeShade="80"/>
                <w:lang w:val="uk-UA" w:eastAsia="uk-UA"/>
              </w:rPr>
            </w:pPr>
          </w:p>
        </w:tc>
        <w:tc>
          <w:tcPr>
            <w:tcW w:w="5678" w:type="dxa"/>
            <w:vMerge/>
            <w:tcBorders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780998" w:rsidRDefault="00780998" w:rsidP="007809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  <w:lang w:val="ru-RU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69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780998" w:rsidRDefault="000D78FE" w:rsidP="000D78FE">
            <w:pPr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>2</w:t>
            </w:r>
            <w:r w:rsidR="00780998">
              <w:rPr>
                <w:color w:val="0F243E" w:themeColor="text2" w:themeShade="80"/>
                <w:lang w:val="ru-RU"/>
              </w:rPr>
              <w:t xml:space="preserve"> – </w:t>
            </w:r>
            <w:r>
              <w:rPr>
                <w:color w:val="0F243E" w:themeColor="text2" w:themeShade="80"/>
                <w:lang w:val="ru-RU"/>
              </w:rPr>
              <w:t>3</w:t>
            </w:r>
            <w:r w:rsidR="00780998">
              <w:rPr>
                <w:color w:val="0F243E" w:themeColor="text2" w:themeShade="80"/>
                <w:lang w:val="ru-RU"/>
              </w:rPr>
              <w:t xml:space="preserve"> мин. – короткие волны</w:t>
            </w:r>
          </w:p>
        </w:tc>
      </w:tr>
    </w:tbl>
    <w:p w:rsidR="00F165C5" w:rsidRDefault="00F165C5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F165C5" w:rsidRDefault="00F165C5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427339" w:rsidRDefault="00427339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tbl>
      <w:tblPr>
        <w:tblStyle w:val="PlainTable1"/>
        <w:tblpPr w:leftFromText="141" w:rightFromText="141" w:vertAnchor="text" w:horzAnchor="page" w:tblpXSpec="center" w:tblpY="221"/>
        <w:tblW w:w="9908" w:type="dxa"/>
        <w:tblLayout w:type="fixed"/>
        <w:tblLook w:val="05A0" w:firstRow="1" w:lastRow="0" w:firstColumn="1" w:lastColumn="1" w:noHBand="0" w:noVBand="1"/>
      </w:tblPr>
      <w:tblGrid>
        <w:gridCol w:w="250"/>
        <w:gridCol w:w="6689"/>
        <w:gridCol w:w="2969"/>
      </w:tblGrid>
      <w:tr w:rsidR="00D7671E" w:rsidRPr="00010B52" w:rsidTr="002D61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67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8" w:type="dxa"/>
            <w:gridSpan w:val="3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92D050"/>
            <w:vAlign w:val="center"/>
          </w:tcPr>
          <w:p w:rsidR="00D7671E" w:rsidRPr="001316E0" w:rsidRDefault="00D7671E" w:rsidP="00B3107A">
            <w:pPr>
              <w:rPr>
                <w:color w:val="FFFFFF"/>
                <w:sz w:val="22"/>
                <w:szCs w:val="22"/>
                <w:lang w:val="ru-RU"/>
              </w:rPr>
            </w:pPr>
          </w:p>
          <w:p w:rsidR="00D7671E" w:rsidRPr="00DB1BD6" w:rsidRDefault="00D7671E" w:rsidP="00B3107A">
            <w:pPr>
              <w:rPr>
                <w:b w:val="0"/>
                <w:bCs w:val="0"/>
                <w:color w:val="FFFFFF"/>
                <w:sz w:val="30"/>
                <w:szCs w:val="30"/>
              </w:rPr>
            </w:pPr>
            <w:r>
              <w:rPr>
                <w:color w:val="FFFFFF"/>
                <w:sz w:val="22"/>
                <w:szCs w:val="22"/>
                <w:lang w:val="ru-RU"/>
              </w:rPr>
              <w:t>ОБЩАЯ И</w:t>
            </w:r>
            <w:r w:rsidRPr="00DB1BD6">
              <w:rPr>
                <w:color w:val="FFFFFF"/>
                <w:sz w:val="22"/>
                <w:szCs w:val="22"/>
                <w:lang w:val="ru-RU"/>
              </w:rPr>
              <w:t>Н</w:t>
            </w:r>
            <w:r>
              <w:rPr>
                <w:color w:val="FFFFFF"/>
                <w:sz w:val="22"/>
                <w:szCs w:val="22"/>
                <w:lang w:val="ru-RU"/>
              </w:rPr>
              <w:t>Ф</w:t>
            </w:r>
            <w:r w:rsidRPr="00DB1BD6">
              <w:rPr>
                <w:color w:val="FFFFFF"/>
                <w:sz w:val="22"/>
                <w:szCs w:val="22"/>
                <w:lang w:val="ru-RU"/>
              </w:rPr>
              <w:t>ОРМАЦИЯ:</w:t>
            </w:r>
          </w:p>
        </w:tc>
      </w:tr>
      <w:tr w:rsidR="00427339" w:rsidRPr="00010B52" w:rsidTr="00EF34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3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427339" w:rsidRDefault="00427339" w:rsidP="00D7671E">
            <w:pPr>
              <w:jc w:val="center"/>
              <w:rPr>
                <w:noProof/>
                <w:color w:val="0F243E" w:themeColor="text2" w:themeShade="80"/>
                <w:lang w:val="ru-RU" w:eastAsia="ru-RU"/>
              </w:rPr>
            </w:pPr>
          </w:p>
        </w:tc>
        <w:tc>
          <w:tcPr>
            <w:tcW w:w="6689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427339" w:rsidRPr="00DB1BD6" w:rsidRDefault="00427339" w:rsidP="004273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 xml:space="preserve">Срок хранения </w:t>
            </w:r>
            <w:proofErr w:type="gramStart"/>
            <w:r>
              <w:rPr>
                <w:color w:val="0F243E" w:themeColor="text2" w:themeShade="80"/>
                <w:lang w:val="ru-RU"/>
              </w:rPr>
              <w:t xml:space="preserve">( </w:t>
            </w:r>
            <w:proofErr w:type="gramEnd"/>
            <w:r>
              <w:rPr>
                <w:color w:val="0F243E" w:themeColor="text2" w:themeShade="80"/>
                <w:lang w:val="ru-RU"/>
              </w:rPr>
              <w:t>5</w:t>
            </w:r>
            <w:r w:rsidRPr="00DB1BD6">
              <w:rPr>
                <w:color w:val="0F243E" w:themeColor="text2" w:themeShade="80"/>
                <w:lang w:val="ru-RU"/>
              </w:rPr>
              <w:t xml:space="preserve"> С</w:t>
            </w:r>
            <w:r w:rsidRPr="00DB1BD6">
              <w:rPr>
                <w:color w:val="0F243E" w:themeColor="text2" w:themeShade="80"/>
                <w:vertAlign w:val="superscript"/>
                <w:lang w:val="ru-RU"/>
              </w:rPr>
              <w:t>0</w:t>
            </w:r>
            <w:r>
              <w:rPr>
                <w:color w:val="0F243E" w:themeColor="text2" w:themeShade="80"/>
                <w:lang w:val="ru-RU"/>
              </w:rPr>
              <w:t xml:space="preserve"> – 35</w:t>
            </w:r>
            <w:r w:rsidRPr="00DB1BD6">
              <w:rPr>
                <w:color w:val="0F243E" w:themeColor="text2" w:themeShade="80"/>
                <w:lang w:val="ru-RU"/>
              </w:rPr>
              <w:t xml:space="preserve"> С</w:t>
            </w:r>
            <w:r w:rsidRPr="00DB1BD6">
              <w:rPr>
                <w:color w:val="0F243E" w:themeColor="text2" w:themeShade="80"/>
                <w:vertAlign w:val="superscript"/>
                <w:lang w:val="ru-RU"/>
              </w:rPr>
              <w:t>0</w:t>
            </w:r>
            <w:r>
              <w:rPr>
                <w:color w:val="0F243E" w:themeColor="text2" w:themeShade="80"/>
                <w:vertAlign w:val="superscript"/>
                <w:lang w:val="ru-RU"/>
              </w:rPr>
              <w:t xml:space="preserve"> </w:t>
            </w:r>
            <w:r>
              <w:rPr>
                <w:color w:val="0F243E" w:themeColor="text2" w:themeShade="80"/>
                <w:lang w:val="ru-RU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69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427339" w:rsidRDefault="00EF344B" w:rsidP="00EF344B">
            <w:pPr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>1</w:t>
            </w:r>
            <w:r w:rsidR="00427339">
              <w:rPr>
                <w:color w:val="0F243E" w:themeColor="text2" w:themeShade="80"/>
                <w:lang w:val="ru-RU"/>
              </w:rPr>
              <w:t>2</w:t>
            </w:r>
            <w:r>
              <w:rPr>
                <w:color w:val="0F243E" w:themeColor="text2" w:themeShade="80"/>
                <w:lang w:val="ru-RU"/>
              </w:rPr>
              <w:t xml:space="preserve"> </w:t>
            </w:r>
            <w:r w:rsidR="00427339">
              <w:rPr>
                <w:color w:val="0F243E" w:themeColor="text2" w:themeShade="80"/>
                <w:lang w:val="ru-RU"/>
              </w:rPr>
              <w:t>месяца</w:t>
            </w:r>
          </w:p>
        </w:tc>
      </w:tr>
    </w:tbl>
    <w:p w:rsidR="00F165C5" w:rsidRDefault="00F165C5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823E87" w:rsidRDefault="00823E8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BD3E37" w:rsidRDefault="00BD3E3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BD3E37" w:rsidRDefault="00BD3E3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BD3E37" w:rsidRDefault="00BD3E3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BD3E37" w:rsidRDefault="00BD3E3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331FAE" w:rsidRPr="00331FAE" w:rsidRDefault="00331FAE" w:rsidP="00331FAE">
      <w:pPr>
        <w:jc w:val="both"/>
        <w:rPr>
          <w:rFonts w:asciiTheme="minorHAnsi" w:eastAsia="Times New Roman" w:hAnsiTheme="minorHAnsi"/>
          <w:b/>
          <w:bCs/>
          <w:sz w:val="30"/>
          <w:szCs w:val="30"/>
          <w:lang w:val="ru-RU" w:eastAsia="it-IT" w:bidi="en-US"/>
        </w:rPr>
      </w:pPr>
      <w:r w:rsidRPr="00331FAE">
        <w:rPr>
          <w:rFonts w:asciiTheme="minorHAnsi" w:eastAsia="Times New Roman" w:hAnsiTheme="minorHAnsi"/>
          <w:b/>
          <w:bCs/>
          <w:sz w:val="30"/>
          <w:szCs w:val="30"/>
          <w:lang w:val="ru-RU" w:eastAsia="it-IT" w:bidi="en-US"/>
        </w:rPr>
        <w:t>ПРОДУКТ ДЛЯ ПРОФЕССИОНАЛЬНОГО ИСПОЛЬЗОВАНИЯ</w:t>
      </w:r>
    </w:p>
    <w:p w:rsidR="00331FAE" w:rsidRPr="00331FAE" w:rsidRDefault="00331FAE" w:rsidP="00331FAE">
      <w:pPr>
        <w:jc w:val="both"/>
        <w:rPr>
          <w:rFonts w:asciiTheme="minorHAnsi" w:eastAsia="Times New Roman" w:hAnsiTheme="minorHAnsi"/>
          <w:b/>
          <w:bCs/>
          <w:sz w:val="16"/>
          <w:szCs w:val="16"/>
          <w:lang w:val="ru-RU" w:eastAsia="it-IT" w:bidi="en-US"/>
        </w:rPr>
      </w:pPr>
    </w:p>
    <w:p w:rsidR="00331FAE" w:rsidRPr="00331FAE" w:rsidRDefault="00331FAE" w:rsidP="00331FAE">
      <w:pPr>
        <w:jc w:val="both"/>
        <w:rPr>
          <w:rFonts w:asciiTheme="minorHAnsi" w:hAnsiTheme="minorHAnsi"/>
          <w:i/>
        </w:rPr>
      </w:pPr>
      <w:r w:rsidRPr="00331FAE">
        <w:rPr>
          <w:rFonts w:asciiTheme="minorHAnsi" w:eastAsia="Times New Roman" w:hAnsiTheme="minorHAnsi" w:cs="Open Sans"/>
          <w:i/>
          <w:noProof/>
          <w:sz w:val="16"/>
          <w:szCs w:val="16"/>
          <w:lang w:val="ru-RU" w:bidi="en-US"/>
        </w:rPr>
        <w:t xml:space="preserve">Данные, представленные в техническом паспорте, являются результатом нашего многолетнего опыта. Тем не менее, они должны рассматриваться как информация без какой-либо обязательной ценности, в том числе в отношении любых прав собственности третьих сторон, и эта информация не освобождает клиента от проведения собственных проверок продуктов, поставляемых нами, для оценки их пригодности или их соответствия процедурам и циклам, при которых клиент планирует использование продукты. Применение и использование наших продуктов (тип поверхности нанесения, условия сушки продукта и т. д.) происходит за пределами наших возможностей контроля и, следовательно, попадает под исключительную ответственность клиента. Мы оставляем за собой право без предварительного уведомления изменять и периодически обновлять информацию, содержащуюся в техническом паспорте: последняя версия технического паспорта заменяет любую предыдущую версию. Пользователь несет ответственность за проверку обновления технического паспорта перед использованием продукта. </w:t>
      </w:r>
      <w:r w:rsidRPr="00331FAE">
        <w:rPr>
          <w:rFonts w:asciiTheme="minorHAnsi" w:eastAsia="Times New Roman" w:hAnsiTheme="minorHAnsi" w:cs="Open Sans"/>
          <w:i/>
          <w:noProof/>
          <w:sz w:val="16"/>
          <w:szCs w:val="16"/>
          <w:lang w:val="en-AU" w:bidi="en-US"/>
        </w:rPr>
        <w:t>Информация о здоровье и безопасности указана в паспорте безопасности.</w:t>
      </w:r>
    </w:p>
    <w:p w:rsidR="00331FAE" w:rsidRPr="00BF0910" w:rsidRDefault="00331FAE" w:rsidP="00331FAE">
      <w:pPr>
        <w:rPr>
          <w:lang w:val="en-AU"/>
        </w:rPr>
      </w:pPr>
    </w:p>
    <w:sectPr w:rsidR="00331FAE" w:rsidRPr="00BF0910" w:rsidSect="009E6180">
      <w:headerReference w:type="default" r:id="rId17"/>
      <w:footerReference w:type="default" r:id="rId18"/>
      <w:pgSz w:w="11900" w:h="16840"/>
      <w:pgMar w:top="1952" w:right="1410" w:bottom="1134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BE5" w:rsidRDefault="007F0BE5" w:rsidP="00F9476B">
      <w:r>
        <w:separator/>
      </w:r>
    </w:p>
  </w:endnote>
  <w:endnote w:type="continuationSeparator" w:id="0">
    <w:p w:rsidR="007F0BE5" w:rsidRDefault="007F0BE5" w:rsidP="00F94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Open Sans">
    <w:altName w:val="Tahom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208" w:rsidRPr="00480E0D" w:rsidRDefault="00AD7208" w:rsidP="00AD7208">
    <w:pPr>
      <w:jc w:val="right"/>
      <w:rPr>
        <w:rFonts w:ascii="Open Sans" w:hAnsi="Open Sans"/>
        <w:b/>
        <w:bCs/>
        <w:color w:val="AEAAAA"/>
        <w:sz w:val="16"/>
        <w:szCs w:val="16"/>
        <w:lang w:eastAsia="it-IT"/>
      </w:rPr>
    </w:pPr>
  </w:p>
  <w:p w:rsidR="009E4CD1" w:rsidRDefault="00C50F58" w:rsidP="00AD7208">
    <w:pPr>
      <w:jc w:val="right"/>
      <w:rPr>
        <w:rFonts w:ascii="Open Sans" w:hAnsi="Open Sans"/>
        <w:b/>
        <w:bCs/>
        <w:color w:val="575756"/>
        <w:sz w:val="16"/>
        <w:szCs w:val="16"/>
        <w:lang w:eastAsia="it-IT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0560E62" wp14:editId="707293C0">
              <wp:simplePos x="0" y="0"/>
              <wp:positionH relativeFrom="column">
                <wp:posOffset>-965200</wp:posOffset>
              </wp:positionH>
              <wp:positionV relativeFrom="paragraph">
                <wp:posOffset>155575</wp:posOffset>
              </wp:positionV>
              <wp:extent cx="7654925" cy="694690"/>
              <wp:effectExtent l="78105" t="73025" r="10795" b="13335"/>
              <wp:wrapNone/>
              <wp:docPr id="3" name="Rettango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654925" cy="69469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 w="12700">
                        <a:solidFill>
                          <a:srgbClr val="FFFF00"/>
                        </a:solidFill>
                        <a:miter lim="800000"/>
                        <a:headEnd/>
                        <a:tailEnd/>
                      </a:ln>
                      <a:effectLst>
                        <a:outerShdw dist="107763" dir="13500000" algn="ctr" rotWithShape="0">
                          <a:srgbClr val="808080">
                            <a:alpha val="50000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w14:anchorId="74447945" id="Rettangolo 4" o:spid="_x0000_s1026" style="position:absolute;margin-left:-76pt;margin-top:12.25pt;width:602.75pt;height:54.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" fillcolor="#92d050" strokecolor="yellow" strokeweight="1pt">
              <v:shadow on="t" opacity=".5" offset="-6pt,-6pt"/>
              <v:path arrowok="t"/>
            </v:rect>
          </w:pict>
        </mc:Fallback>
      </mc:AlternateContent>
    </w:r>
  </w:p>
  <w:p w:rsidR="00AD7208" w:rsidRDefault="00AD7208" w:rsidP="00AD7208">
    <w:pPr>
      <w:jc w:val="right"/>
      <w:rPr>
        <w:rFonts w:ascii="Open Sans" w:hAnsi="Open Sans"/>
        <w:sz w:val="18"/>
        <w:szCs w:val="18"/>
        <w:lang w:eastAsia="it-IT"/>
      </w:rPr>
    </w:pPr>
  </w:p>
  <w:p w:rsidR="00335A2F" w:rsidRPr="005F56FC" w:rsidRDefault="00335A2F" w:rsidP="00335A2F">
    <w:pPr>
      <w:rPr>
        <w:rFonts w:asciiTheme="minorHAnsi" w:hAnsiTheme="minorHAnsi"/>
        <w:b/>
        <w:i/>
        <w:color w:val="FFFFFF"/>
        <w:sz w:val="18"/>
        <w:szCs w:val="18"/>
        <w:lang w:val="ru-RU" w:eastAsia="it-IT"/>
      </w:rPr>
    </w:pPr>
    <w:r w:rsidRPr="005F56FC">
      <w:rPr>
        <w:rFonts w:asciiTheme="minorHAnsi" w:hAnsiTheme="minorHAnsi"/>
        <w:b/>
        <w:i/>
        <w:color w:val="FFFFFF"/>
        <w:sz w:val="18"/>
        <w:szCs w:val="18"/>
        <w:lang w:eastAsia="it-IT"/>
      </w:rPr>
      <w:t>DISTRIBUTED</w:t>
    </w:r>
    <w:r w:rsidRPr="005F56FC">
      <w:rPr>
        <w:rFonts w:asciiTheme="minorHAnsi" w:hAnsiTheme="minorHAnsi"/>
        <w:b/>
        <w:i/>
        <w:color w:val="FFFFFF"/>
        <w:sz w:val="18"/>
        <w:szCs w:val="18"/>
        <w:lang w:val="ru-RU" w:eastAsia="it-IT"/>
      </w:rPr>
      <w:t xml:space="preserve"> </w:t>
    </w:r>
    <w:r w:rsidRPr="005F56FC">
      <w:rPr>
        <w:rFonts w:asciiTheme="minorHAnsi" w:hAnsiTheme="minorHAnsi"/>
        <w:b/>
        <w:i/>
        <w:color w:val="FFFFFF"/>
        <w:sz w:val="18"/>
        <w:szCs w:val="18"/>
        <w:lang w:eastAsia="it-IT"/>
      </w:rPr>
      <w:t>BY</w:t>
    </w:r>
    <w:r w:rsidRPr="005F56FC">
      <w:rPr>
        <w:rFonts w:asciiTheme="minorHAnsi" w:hAnsiTheme="minorHAnsi"/>
        <w:b/>
        <w:i/>
        <w:color w:val="FFFFFF"/>
        <w:sz w:val="18"/>
        <w:szCs w:val="18"/>
        <w:lang w:val="ru-RU" w:eastAsia="it-IT"/>
      </w:rPr>
      <w:t xml:space="preserve"> </w:t>
    </w:r>
    <w:r w:rsidRPr="005F56FC">
      <w:rPr>
        <w:rFonts w:asciiTheme="minorHAnsi" w:hAnsiTheme="minorHAnsi"/>
        <w:b/>
        <w:i/>
        <w:color w:val="FFFFFF"/>
        <w:sz w:val="18"/>
        <w:szCs w:val="18"/>
        <w:lang w:eastAsia="it-IT"/>
      </w:rPr>
      <w:t>AVTO</w:t>
    </w:r>
    <w:r w:rsidRPr="005F56FC">
      <w:rPr>
        <w:rFonts w:asciiTheme="minorHAnsi" w:hAnsiTheme="minorHAnsi"/>
        <w:b/>
        <w:i/>
        <w:color w:val="FFFFFF"/>
        <w:sz w:val="18"/>
        <w:szCs w:val="18"/>
        <w:lang w:val="ru-RU" w:eastAsia="it-IT"/>
      </w:rPr>
      <w:t>-</w:t>
    </w:r>
    <w:r w:rsidRPr="005F56FC">
      <w:rPr>
        <w:rFonts w:asciiTheme="minorHAnsi" w:hAnsiTheme="minorHAnsi"/>
        <w:b/>
        <w:i/>
        <w:color w:val="FFFFFF"/>
        <w:sz w:val="18"/>
        <w:szCs w:val="18"/>
        <w:lang w:eastAsia="it-IT"/>
      </w:rPr>
      <w:t>KAR</w:t>
    </w:r>
  </w:p>
  <w:p w:rsidR="00335A2F" w:rsidRPr="005F56FC" w:rsidRDefault="00335A2F" w:rsidP="00335A2F">
    <w:pPr>
      <w:rPr>
        <w:rFonts w:asciiTheme="minorHAnsi" w:hAnsiTheme="minorHAnsi"/>
        <w:i/>
        <w:color w:val="FFFFFF"/>
        <w:sz w:val="18"/>
        <w:szCs w:val="18"/>
        <w:lang w:val="ru-RU" w:eastAsia="it-IT"/>
      </w:rPr>
    </w:pPr>
    <w:r w:rsidRPr="005F56FC">
      <w:rPr>
        <w:rFonts w:asciiTheme="minorHAnsi" w:hAnsiTheme="minorHAnsi"/>
        <w:i/>
        <w:color w:val="FFFFFF"/>
        <w:sz w:val="18"/>
        <w:szCs w:val="18"/>
        <w:lang w:val="ru-RU" w:eastAsia="it-IT"/>
      </w:rPr>
      <w:t>140408, Московская обл., г. Коломна, пр-д Станкостроителей, д. 17</w:t>
    </w:r>
  </w:p>
  <w:p w:rsidR="005F56FC" w:rsidRPr="005F56FC" w:rsidRDefault="00335A2F" w:rsidP="00335A2F">
    <w:pPr>
      <w:rPr>
        <w:rFonts w:asciiTheme="minorHAnsi" w:hAnsiTheme="minorHAnsi"/>
        <w:i/>
        <w:color w:val="FFFFFF"/>
        <w:sz w:val="18"/>
        <w:szCs w:val="18"/>
        <w:lang w:eastAsia="it-IT"/>
      </w:rPr>
    </w:pPr>
    <w:proofErr w:type="spellStart"/>
    <w:proofErr w:type="gramStart"/>
    <w:r w:rsidRPr="005F56FC">
      <w:rPr>
        <w:rFonts w:asciiTheme="minorHAnsi" w:hAnsiTheme="minorHAnsi"/>
        <w:i/>
        <w:color w:val="FFFFFF"/>
        <w:sz w:val="18"/>
        <w:szCs w:val="18"/>
        <w:lang w:val="en-US" w:eastAsia="it-IT"/>
      </w:rPr>
      <w:t>Тел</w:t>
    </w:r>
    <w:proofErr w:type="spellEnd"/>
    <w:r w:rsidRPr="005F56FC">
      <w:rPr>
        <w:rFonts w:asciiTheme="minorHAnsi" w:hAnsiTheme="minorHAnsi"/>
        <w:i/>
        <w:color w:val="FFFFFF"/>
        <w:sz w:val="18"/>
        <w:szCs w:val="18"/>
        <w:lang w:eastAsia="it-IT"/>
      </w:rPr>
      <w:t>.:</w:t>
    </w:r>
    <w:proofErr w:type="gramEnd"/>
    <w:r w:rsidRPr="005F56FC">
      <w:rPr>
        <w:rFonts w:asciiTheme="minorHAnsi" w:hAnsiTheme="minorHAnsi"/>
        <w:i/>
        <w:color w:val="FFFFFF"/>
        <w:sz w:val="18"/>
        <w:szCs w:val="18"/>
        <w:lang w:eastAsia="it-IT"/>
      </w:rPr>
      <w:t xml:space="preserve"> (496) 613 64 54, (495) 508-57-73</w:t>
    </w:r>
    <w:r w:rsidR="005F56FC" w:rsidRPr="005F56FC">
      <w:rPr>
        <w:rFonts w:asciiTheme="minorHAnsi" w:hAnsiTheme="minorHAnsi"/>
        <w:i/>
        <w:color w:val="FFFFFF"/>
        <w:sz w:val="18"/>
        <w:szCs w:val="18"/>
        <w:lang w:eastAsia="it-IT"/>
      </w:rPr>
      <w:t xml:space="preserve"> </w:t>
    </w:r>
  </w:p>
  <w:p w:rsidR="00335A2F" w:rsidRPr="005F56FC" w:rsidRDefault="00335A2F" w:rsidP="00335A2F">
    <w:pPr>
      <w:rPr>
        <w:rFonts w:asciiTheme="minorHAnsi" w:hAnsiTheme="minorHAnsi"/>
        <w:i/>
        <w:color w:val="FFFFFF"/>
        <w:sz w:val="18"/>
        <w:szCs w:val="18"/>
        <w:lang w:eastAsia="it-IT"/>
      </w:rPr>
    </w:pPr>
    <w:r w:rsidRPr="005F56FC">
      <w:rPr>
        <w:rFonts w:asciiTheme="minorHAnsi" w:hAnsiTheme="minorHAnsi"/>
        <w:i/>
        <w:color w:val="FFFFFF"/>
        <w:sz w:val="18"/>
        <w:szCs w:val="18"/>
        <w:lang w:eastAsia="it-IT"/>
      </w:rPr>
      <w:t>E-mail: zakaz@colorstu.ru</w:t>
    </w:r>
  </w:p>
  <w:p w:rsidR="00AD7208" w:rsidRPr="00C66867" w:rsidRDefault="00AD720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BE5" w:rsidRDefault="007F0BE5" w:rsidP="00F9476B">
      <w:r>
        <w:separator/>
      </w:r>
    </w:p>
  </w:footnote>
  <w:footnote w:type="continuationSeparator" w:id="0">
    <w:p w:rsidR="007F0BE5" w:rsidRDefault="007F0BE5" w:rsidP="00F947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5AC" w:rsidRPr="00BF182B" w:rsidRDefault="004165AC">
    <w:pPr>
      <w:pStyle w:val="a3"/>
      <w:rPr>
        <w:lang w:val="ru-RU"/>
      </w:rPr>
    </w:pPr>
    <w:r w:rsidRPr="00BD6DC9">
      <w:rPr>
        <w:noProof/>
        <w:color w:val="FFF049"/>
        <w:lang w:val="ru-RU" w:eastAsia="ru-RU"/>
      </w:rPr>
      <w:drawing>
        <wp:inline distT="0" distB="0" distL="0" distR="0" wp14:anchorId="5697BF98" wp14:editId="169E0675">
          <wp:extent cx="2273300" cy="911889"/>
          <wp:effectExtent l="0" t="0" r="0" b="2540"/>
          <wp:docPr id="28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7773" cy="9136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94684" w:rsidRPr="00164AC8" w:rsidRDefault="00994684" w:rsidP="004165AC">
    <w:pPr>
      <w:pStyle w:val="a3"/>
      <w:rPr>
        <w:b/>
        <w:sz w:val="20"/>
        <w:szCs w:val="20"/>
        <w:lang w:val="ru-RU"/>
      </w:rPr>
    </w:pPr>
    <w:r w:rsidRPr="00994684">
      <w:rPr>
        <w:b/>
        <w:sz w:val="20"/>
        <w:szCs w:val="20"/>
        <w:lang w:val="ru-RU"/>
      </w:rPr>
      <w:t xml:space="preserve">  </w:t>
    </w:r>
  </w:p>
  <w:p w:rsidR="00482C36" w:rsidRDefault="00994684" w:rsidP="004165AC">
    <w:pPr>
      <w:pStyle w:val="a3"/>
      <w:rPr>
        <w:sz w:val="36"/>
        <w:szCs w:val="36"/>
        <w:lang w:val="ru-RU"/>
      </w:rPr>
    </w:pPr>
    <w:r w:rsidRPr="00994684">
      <w:rPr>
        <w:b/>
        <w:noProof/>
        <w:sz w:val="40"/>
        <w:szCs w:val="40"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6A80FC" wp14:editId="5BE30C27">
              <wp:simplePos x="0" y="0"/>
              <wp:positionH relativeFrom="column">
                <wp:posOffset>-87630</wp:posOffset>
              </wp:positionH>
              <wp:positionV relativeFrom="paragraph">
                <wp:posOffset>11430</wp:posOffset>
              </wp:positionV>
              <wp:extent cx="5854700" cy="546100"/>
              <wp:effectExtent l="0" t="0" r="12700" b="25400"/>
              <wp:wrapNone/>
              <wp:docPr id="8" name="Прямоугольник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54700" cy="54610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rgbClr val="92D05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id="Прямоугольник 8" o:spid="_x0000_s1026" style="position:absolute;margin-left:-6.9pt;margin-top:.9pt;width:461pt;height:4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" filled="f" strokecolor="#92d050" strokeweight="2pt"/>
          </w:pict>
        </mc:Fallback>
      </mc:AlternateContent>
    </w:r>
    <w:r w:rsidR="00F4495B">
      <w:rPr>
        <w:rFonts w:asciiTheme="minorHAnsi" w:hAnsiTheme="minorHAnsi"/>
        <w:b/>
        <w:bCs/>
        <w:sz w:val="40"/>
        <w:szCs w:val="40"/>
        <w:lang w:val="en-US" w:eastAsia="it-IT"/>
      </w:rPr>
      <w:t xml:space="preserve">PE </w:t>
    </w:r>
    <w:r w:rsidR="00F4495B">
      <w:rPr>
        <w:rFonts w:asciiTheme="minorHAnsi" w:hAnsiTheme="minorHAnsi"/>
        <w:b/>
        <w:bCs/>
        <w:sz w:val="40"/>
        <w:szCs w:val="40"/>
        <w:lang w:val="ru-RU" w:eastAsia="it-IT"/>
      </w:rPr>
      <w:t>Шпатлевка 811 Универсальная</w:t>
    </w:r>
    <w:r w:rsidR="007A0837" w:rsidRPr="004165AC">
      <w:rPr>
        <w:sz w:val="36"/>
        <w:szCs w:val="36"/>
        <w:lang w:val="ru-RU"/>
      </w:rPr>
      <w:t xml:space="preserve"> </w:t>
    </w:r>
  </w:p>
  <w:p w:rsidR="004165AC" w:rsidRPr="00994684" w:rsidRDefault="004165AC" w:rsidP="004165AC">
    <w:pPr>
      <w:pStyle w:val="a3"/>
      <w:rPr>
        <w:b/>
        <w:sz w:val="44"/>
        <w:szCs w:val="44"/>
        <w:lang w:val="ru-RU"/>
      </w:rPr>
    </w:pPr>
    <w:r w:rsidRPr="00994684">
      <w:rPr>
        <w:sz w:val="32"/>
        <w:szCs w:val="32"/>
        <w:lang w:val="ru-RU"/>
      </w:rPr>
      <w:t>(</w:t>
    </w:r>
    <w:r w:rsidR="00F4495B" w:rsidRPr="00F4495B">
      <w:rPr>
        <w:sz w:val="32"/>
        <w:szCs w:val="32"/>
        <w:lang w:val="ru-RU"/>
      </w:rPr>
      <w:t>81681118</w:t>
    </w:r>
    <w:r w:rsidR="00994684" w:rsidRPr="00994684">
      <w:rPr>
        <w:sz w:val="32"/>
        <w:szCs w:val="32"/>
        <w:lang w:val="ru-RU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4624A"/>
    <w:multiLevelType w:val="hybridMultilevel"/>
    <w:tmpl w:val="10A85250"/>
    <w:lvl w:ilvl="0" w:tplc="04100005">
      <w:start w:val="1"/>
      <w:numFmt w:val="bullet"/>
      <w:lvlText w:val=""/>
      <w:lvlJc w:val="left"/>
      <w:pPr>
        <w:ind w:left="8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">
    <w:nsid w:val="107E62A8"/>
    <w:multiLevelType w:val="hybridMultilevel"/>
    <w:tmpl w:val="E5DCCC06"/>
    <w:lvl w:ilvl="0" w:tplc="1CB0D938">
      <w:start w:val="873"/>
      <w:numFmt w:val="bullet"/>
      <w:lvlText w:val=""/>
      <w:lvlJc w:val="left"/>
      <w:pPr>
        <w:ind w:left="1080" w:hanging="360"/>
      </w:pPr>
      <w:rPr>
        <w:rFonts w:ascii="Symbol" w:eastAsia="Calibri" w:hAnsi="Symbol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7CD4EF0"/>
    <w:multiLevelType w:val="hybridMultilevel"/>
    <w:tmpl w:val="4D38CA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082C7F"/>
    <w:multiLevelType w:val="hybridMultilevel"/>
    <w:tmpl w:val="8236C6F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3FB67D9"/>
    <w:multiLevelType w:val="hybridMultilevel"/>
    <w:tmpl w:val="6FA813AC"/>
    <w:lvl w:ilvl="0" w:tplc="4BC2CA68">
      <w:start w:val="873"/>
      <w:numFmt w:val="bullet"/>
      <w:lvlText w:val=""/>
      <w:lvlJc w:val="left"/>
      <w:pPr>
        <w:ind w:left="720" w:hanging="360"/>
      </w:pPr>
      <w:rPr>
        <w:rFonts w:ascii="Symbol" w:eastAsia="Calibri" w:hAnsi="Symbol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183187"/>
    <w:multiLevelType w:val="hybridMultilevel"/>
    <w:tmpl w:val="90BC10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3F602F"/>
    <w:multiLevelType w:val="hybridMultilevel"/>
    <w:tmpl w:val="59D4963A"/>
    <w:lvl w:ilvl="0" w:tplc="04100001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7">
    <w:nsid w:val="54686D15"/>
    <w:multiLevelType w:val="hybridMultilevel"/>
    <w:tmpl w:val="46443416"/>
    <w:lvl w:ilvl="0" w:tplc="7CBCD5E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D9F6767"/>
    <w:multiLevelType w:val="hybridMultilevel"/>
    <w:tmpl w:val="75640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7E300B"/>
    <w:multiLevelType w:val="hybridMultilevel"/>
    <w:tmpl w:val="973A056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6057AC"/>
    <w:multiLevelType w:val="hybridMultilevel"/>
    <w:tmpl w:val="61046B5C"/>
    <w:lvl w:ilvl="0" w:tplc="2D8CCECE">
      <w:numFmt w:val="bullet"/>
      <w:lvlText w:val="•"/>
      <w:lvlJc w:val="left"/>
      <w:pPr>
        <w:ind w:left="828" w:hanging="360"/>
      </w:pPr>
      <w:rPr>
        <w:rFonts w:ascii="Open Sans" w:eastAsia="Calibri" w:hAnsi="Open San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4"/>
  </w:num>
  <w:num w:numId="9">
    <w:abstractNumId w:val="8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76B"/>
    <w:rsid w:val="00002421"/>
    <w:rsid w:val="000027EB"/>
    <w:rsid w:val="00010B52"/>
    <w:rsid w:val="0001127B"/>
    <w:rsid w:val="00017915"/>
    <w:rsid w:val="00024003"/>
    <w:rsid w:val="00025CFC"/>
    <w:rsid w:val="00034C65"/>
    <w:rsid w:val="00034CCA"/>
    <w:rsid w:val="000474A1"/>
    <w:rsid w:val="00051A27"/>
    <w:rsid w:val="00086C0A"/>
    <w:rsid w:val="000A2BEF"/>
    <w:rsid w:val="000B667F"/>
    <w:rsid w:val="000B76E2"/>
    <w:rsid w:val="000C58A7"/>
    <w:rsid w:val="000D2AB8"/>
    <w:rsid w:val="000D6017"/>
    <w:rsid w:val="000D78FE"/>
    <w:rsid w:val="000E6F90"/>
    <w:rsid w:val="000F5EB7"/>
    <w:rsid w:val="001033C6"/>
    <w:rsid w:val="00110552"/>
    <w:rsid w:val="00111056"/>
    <w:rsid w:val="001316E0"/>
    <w:rsid w:val="00133875"/>
    <w:rsid w:val="00164AC8"/>
    <w:rsid w:val="00165B69"/>
    <w:rsid w:val="001709C2"/>
    <w:rsid w:val="00171386"/>
    <w:rsid w:val="00191A6C"/>
    <w:rsid w:val="00197D31"/>
    <w:rsid w:val="001A102B"/>
    <w:rsid w:val="001A280A"/>
    <w:rsid w:val="001B4BD3"/>
    <w:rsid w:val="001B6959"/>
    <w:rsid w:val="001D2716"/>
    <w:rsid w:val="001D48F6"/>
    <w:rsid w:val="001E6851"/>
    <w:rsid w:val="001E75E5"/>
    <w:rsid w:val="00204C5D"/>
    <w:rsid w:val="002113A0"/>
    <w:rsid w:val="00231F8B"/>
    <w:rsid w:val="002334BC"/>
    <w:rsid w:val="0023530F"/>
    <w:rsid w:val="002406D7"/>
    <w:rsid w:val="00245CA1"/>
    <w:rsid w:val="0025564B"/>
    <w:rsid w:val="00280638"/>
    <w:rsid w:val="00284391"/>
    <w:rsid w:val="00294CFB"/>
    <w:rsid w:val="002A754C"/>
    <w:rsid w:val="002B08D9"/>
    <w:rsid w:val="002B5FA7"/>
    <w:rsid w:val="002B7E3E"/>
    <w:rsid w:val="002C0084"/>
    <w:rsid w:val="002C64DB"/>
    <w:rsid w:val="002D62EB"/>
    <w:rsid w:val="002E4E6A"/>
    <w:rsid w:val="002F030E"/>
    <w:rsid w:val="002F7151"/>
    <w:rsid w:val="00300C57"/>
    <w:rsid w:val="00301979"/>
    <w:rsid w:val="00305A3C"/>
    <w:rsid w:val="003066F9"/>
    <w:rsid w:val="0033171C"/>
    <w:rsid w:val="00331FAE"/>
    <w:rsid w:val="00335A2F"/>
    <w:rsid w:val="003364B4"/>
    <w:rsid w:val="003364D9"/>
    <w:rsid w:val="00345911"/>
    <w:rsid w:val="00345CF4"/>
    <w:rsid w:val="00353DB1"/>
    <w:rsid w:val="003702A3"/>
    <w:rsid w:val="003761F1"/>
    <w:rsid w:val="003A6D3B"/>
    <w:rsid w:val="003B6E13"/>
    <w:rsid w:val="003C045A"/>
    <w:rsid w:val="003C2F00"/>
    <w:rsid w:val="003C6583"/>
    <w:rsid w:val="003D2BDC"/>
    <w:rsid w:val="003D5C0C"/>
    <w:rsid w:val="003E4BEA"/>
    <w:rsid w:val="003F71F1"/>
    <w:rsid w:val="004165AC"/>
    <w:rsid w:val="00427339"/>
    <w:rsid w:val="0044109A"/>
    <w:rsid w:val="00441F10"/>
    <w:rsid w:val="00443748"/>
    <w:rsid w:val="00445629"/>
    <w:rsid w:val="00456AB0"/>
    <w:rsid w:val="0045738A"/>
    <w:rsid w:val="00480E0D"/>
    <w:rsid w:val="00482C36"/>
    <w:rsid w:val="00485934"/>
    <w:rsid w:val="004875C2"/>
    <w:rsid w:val="004928F8"/>
    <w:rsid w:val="00493DC6"/>
    <w:rsid w:val="004A3DEA"/>
    <w:rsid w:val="004A46C2"/>
    <w:rsid w:val="004B390A"/>
    <w:rsid w:val="004D7770"/>
    <w:rsid w:val="00501756"/>
    <w:rsid w:val="00503FB0"/>
    <w:rsid w:val="00513DDC"/>
    <w:rsid w:val="005142CB"/>
    <w:rsid w:val="00532B80"/>
    <w:rsid w:val="0053373D"/>
    <w:rsid w:val="00533AF4"/>
    <w:rsid w:val="005350F8"/>
    <w:rsid w:val="00564E5D"/>
    <w:rsid w:val="00566916"/>
    <w:rsid w:val="00581D3B"/>
    <w:rsid w:val="005A2E67"/>
    <w:rsid w:val="005A6F26"/>
    <w:rsid w:val="005B7F6F"/>
    <w:rsid w:val="005C0D72"/>
    <w:rsid w:val="005C5A40"/>
    <w:rsid w:val="005C6E2C"/>
    <w:rsid w:val="005D19D5"/>
    <w:rsid w:val="005D1AC1"/>
    <w:rsid w:val="005D2A36"/>
    <w:rsid w:val="005F035D"/>
    <w:rsid w:val="005F23F5"/>
    <w:rsid w:val="005F56FC"/>
    <w:rsid w:val="0063366E"/>
    <w:rsid w:val="00635112"/>
    <w:rsid w:val="00641113"/>
    <w:rsid w:val="00645D0E"/>
    <w:rsid w:val="006478C5"/>
    <w:rsid w:val="00661CBE"/>
    <w:rsid w:val="00666BAF"/>
    <w:rsid w:val="00666CD4"/>
    <w:rsid w:val="00691766"/>
    <w:rsid w:val="00697427"/>
    <w:rsid w:val="006C0B25"/>
    <w:rsid w:val="006C7B84"/>
    <w:rsid w:val="006D2F6B"/>
    <w:rsid w:val="006E6495"/>
    <w:rsid w:val="006F0D97"/>
    <w:rsid w:val="006F2ABD"/>
    <w:rsid w:val="006F4887"/>
    <w:rsid w:val="006F503E"/>
    <w:rsid w:val="006F69E4"/>
    <w:rsid w:val="007234EB"/>
    <w:rsid w:val="00724C20"/>
    <w:rsid w:val="00732FE7"/>
    <w:rsid w:val="00740D82"/>
    <w:rsid w:val="00744E16"/>
    <w:rsid w:val="00745432"/>
    <w:rsid w:val="00746804"/>
    <w:rsid w:val="00761020"/>
    <w:rsid w:val="00765028"/>
    <w:rsid w:val="0076751D"/>
    <w:rsid w:val="007766F7"/>
    <w:rsid w:val="00780998"/>
    <w:rsid w:val="007825D6"/>
    <w:rsid w:val="00782A83"/>
    <w:rsid w:val="00795B04"/>
    <w:rsid w:val="007A0512"/>
    <w:rsid w:val="007A0837"/>
    <w:rsid w:val="007A29D7"/>
    <w:rsid w:val="007B06A4"/>
    <w:rsid w:val="007C4440"/>
    <w:rsid w:val="007D3B69"/>
    <w:rsid w:val="007E32BB"/>
    <w:rsid w:val="007F0BE5"/>
    <w:rsid w:val="007F2270"/>
    <w:rsid w:val="008131EA"/>
    <w:rsid w:val="00815E91"/>
    <w:rsid w:val="00820FE8"/>
    <w:rsid w:val="00823E87"/>
    <w:rsid w:val="00827DF5"/>
    <w:rsid w:val="00841054"/>
    <w:rsid w:val="00845DBE"/>
    <w:rsid w:val="00847238"/>
    <w:rsid w:val="00854329"/>
    <w:rsid w:val="0087039A"/>
    <w:rsid w:val="00870EA1"/>
    <w:rsid w:val="00872E83"/>
    <w:rsid w:val="00874252"/>
    <w:rsid w:val="00894E6D"/>
    <w:rsid w:val="00897913"/>
    <w:rsid w:val="008A0C2C"/>
    <w:rsid w:val="008A4548"/>
    <w:rsid w:val="008B0D22"/>
    <w:rsid w:val="008B73CA"/>
    <w:rsid w:val="008D1402"/>
    <w:rsid w:val="008D38AA"/>
    <w:rsid w:val="008D38C8"/>
    <w:rsid w:val="008E1538"/>
    <w:rsid w:val="008E46C2"/>
    <w:rsid w:val="009001B9"/>
    <w:rsid w:val="0093144A"/>
    <w:rsid w:val="00936ECD"/>
    <w:rsid w:val="00942432"/>
    <w:rsid w:val="009438B0"/>
    <w:rsid w:val="00953BAE"/>
    <w:rsid w:val="009619B2"/>
    <w:rsid w:val="00966EAD"/>
    <w:rsid w:val="00977023"/>
    <w:rsid w:val="00977251"/>
    <w:rsid w:val="009774F0"/>
    <w:rsid w:val="0098645D"/>
    <w:rsid w:val="00990476"/>
    <w:rsid w:val="00994684"/>
    <w:rsid w:val="009974B9"/>
    <w:rsid w:val="009A50A9"/>
    <w:rsid w:val="009B0E23"/>
    <w:rsid w:val="009B4D21"/>
    <w:rsid w:val="009C38F9"/>
    <w:rsid w:val="009D2FD7"/>
    <w:rsid w:val="009D4D95"/>
    <w:rsid w:val="009E04C1"/>
    <w:rsid w:val="009E40CC"/>
    <w:rsid w:val="009E4CD1"/>
    <w:rsid w:val="009E6180"/>
    <w:rsid w:val="009F2304"/>
    <w:rsid w:val="00A00FC8"/>
    <w:rsid w:val="00A14E51"/>
    <w:rsid w:val="00A25E89"/>
    <w:rsid w:val="00A44963"/>
    <w:rsid w:val="00A55BCB"/>
    <w:rsid w:val="00A55F16"/>
    <w:rsid w:val="00A56290"/>
    <w:rsid w:val="00A752DE"/>
    <w:rsid w:val="00A77231"/>
    <w:rsid w:val="00AA49B6"/>
    <w:rsid w:val="00AB1A18"/>
    <w:rsid w:val="00AB317B"/>
    <w:rsid w:val="00AC0A08"/>
    <w:rsid w:val="00AC61B2"/>
    <w:rsid w:val="00AD0355"/>
    <w:rsid w:val="00AD64DD"/>
    <w:rsid w:val="00AD6EF0"/>
    <w:rsid w:val="00AD7208"/>
    <w:rsid w:val="00AD792E"/>
    <w:rsid w:val="00AE2651"/>
    <w:rsid w:val="00B0224D"/>
    <w:rsid w:val="00B05CB5"/>
    <w:rsid w:val="00B06B12"/>
    <w:rsid w:val="00B14842"/>
    <w:rsid w:val="00B15359"/>
    <w:rsid w:val="00B23157"/>
    <w:rsid w:val="00B237C3"/>
    <w:rsid w:val="00B37366"/>
    <w:rsid w:val="00B43072"/>
    <w:rsid w:val="00B4415A"/>
    <w:rsid w:val="00B5490A"/>
    <w:rsid w:val="00B5768C"/>
    <w:rsid w:val="00B66468"/>
    <w:rsid w:val="00B72EE4"/>
    <w:rsid w:val="00B87AC1"/>
    <w:rsid w:val="00B94E50"/>
    <w:rsid w:val="00B95BCD"/>
    <w:rsid w:val="00BA38DF"/>
    <w:rsid w:val="00BA67E9"/>
    <w:rsid w:val="00BB6929"/>
    <w:rsid w:val="00BB7732"/>
    <w:rsid w:val="00BC021E"/>
    <w:rsid w:val="00BC10BD"/>
    <w:rsid w:val="00BC5BE8"/>
    <w:rsid w:val="00BC774D"/>
    <w:rsid w:val="00BD3E37"/>
    <w:rsid w:val="00BE7546"/>
    <w:rsid w:val="00BF0910"/>
    <w:rsid w:val="00BF182B"/>
    <w:rsid w:val="00BF48E1"/>
    <w:rsid w:val="00C0039A"/>
    <w:rsid w:val="00C04FA2"/>
    <w:rsid w:val="00C1085F"/>
    <w:rsid w:val="00C13849"/>
    <w:rsid w:val="00C25AA3"/>
    <w:rsid w:val="00C47EC2"/>
    <w:rsid w:val="00C50F58"/>
    <w:rsid w:val="00C662F3"/>
    <w:rsid w:val="00C66867"/>
    <w:rsid w:val="00CC252B"/>
    <w:rsid w:val="00CD6897"/>
    <w:rsid w:val="00CD778F"/>
    <w:rsid w:val="00CE2886"/>
    <w:rsid w:val="00CE72DE"/>
    <w:rsid w:val="00CF451C"/>
    <w:rsid w:val="00D018A0"/>
    <w:rsid w:val="00D02D67"/>
    <w:rsid w:val="00D055DF"/>
    <w:rsid w:val="00D24E38"/>
    <w:rsid w:val="00D30F80"/>
    <w:rsid w:val="00D4322E"/>
    <w:rsid w:val="00D43C30"/>
    <w:rsid w:val="00D7671E"/>
    <w:rsid w:val="00D82235"/>
    <w:rsid w:val="00D85E7B"/>
    <w:rsid w:val="00D90009"/>
    <w:rsid w:val="00D90E1B"/>
    <w:rsid w:val="00D90E43"/>
    <w:rsid w:val="00D914E2"/>
    <w:rsid w:val="00DB1BD6"/>
    <w:rsid w:val="00DB28F4"/>
    <w:rsid w:val="00DE6675"/>
    <w:rsid w:val="00DF2976"/>
    <w:rsid w:val="00DF7DE5"/>
    <w:rsid w:val="00E02C00"/>
    <w:rsid w:val="00E03614"/>
    <w:rsid w:val="00E10F62"/>
    <w:rsid w:val="00E339AA"/>
    <w:rsid w:val="00E33A99"/>
    <w:rsid w:val="00E33C22"/>
    <w:rsid w:val="00E34E72"/>
    <w:rsid w:val="00E40A74"/>
    <w:rsid w:val="00E427AD"/>
    <w:rsid w:val="00E65233"/>
    <w:rsid w:val="00E65EC4"/>
    <w:rsid w:val="00E73527"/>
    <w:rsid w:val="00E75354"/>
    <w:rsid w:val="00EA7306"/>
    <w:rsid w:val="00EB00A8"/>
    <w:rsid w:val="00EB495C"/>
    <w:rsid w:val="00ED7088"/>
    <w:rsid w:val="00EE2714"/>
    <w:rsid w:val="00EE5414"/>
    <w:rsid w:val="00EE67BA"/>
    <w:rsid w:val="00EE7508"/>
    <w:rsid w:val="00EF344B"/>
    <w:rsid w:val="00F035B4"/>
    <w:rsid w:val="00F04AF6"/>
    <w:rsid w:val="00F10E2F"/>
    <w:rsid w:val="00F11868"/>
    <w:rsid w:val="00F165C5"/>
    <w:rsid w:val="00F1739D"/>
    <w:rsid w:val="00F243D1"/>
    <w:rsid w:val="00F25412"/>
    <w:rsid w:val="00F36A4C"/>
    <w:rsid w:val="00F372D3"/>
    <w:rsid w:val="00F41247"/>
    <w:rsid w:val="00F4495B"/>
    <w:rsid w:val="00F63590"/>
    <w:rsid w:val="00F7476E"/>
    <w:rsid w:val="00F8232D"/>
    <w:rsid w:val="00F831AB"/>
    <w:rsid w:val="00F834D4"/>
    <w:rsid w:val="00F92369"/>
    <w:rsid w:val="00F9476B"/>
    <w:rsid w:val="00FA239C"/>
    <w:rsid w:val="00FB0539"/>
    <w:rsid w:val="00FB0680"/>
    <w:rsid w:val="00FC2F43"/>
    <w:rsid w:val="00FC77F6"/>
    <w:rsid w:val="00FD09A2"/>
    <w:rsid w:val="00FE1EFA"/>
    <w:rsid w:val="00FE4B00"/>
    <w:rsid w:val="00FE53AA"/>
    <w:rsid w:val="00FE7219"/>
    <w:rsid w:val="00FF19EF"/>
    <w:rsid w:val="00FF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44109A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rsid w:val="001033C6"/>
    <w:pPr>
      <w:keepNext/>
      <w:suppressAutoHyphens/>
      <w:autoSpaceDN w:val="0"/>
      <w:textAlignment w:val="baseline"/>
      <w:outlineLvl w:val="0"/>
    </w:pPr>
    <w:rPr>
      <w:rFonts w:ascii="Times New Roman" w:eastAsia="Times New Roman" w:hAnsi="Times New Roman"/>
      <w:b/>
      <w:i/>
      <w:color w:val="000000"/>
      <w:sz w:val="12"/>
      <w:szCs w:val="20"/>
      <w:lang w:eastAsia="it-IT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0B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rsid w:val="001033C6"/>
    <w:pPr>
      <w:keepNext/>
      <w:suppressAutoHyphens/>
      <w:autoSpaceDN w:val="0"/>
      <w:textAlignment w:val="baseline"/>
      <w:outlineLvl w:val="2"/>
    </w:pPr>
    <w:rPr>
      <w:rFonts w:ascii="Courier New" w:eastAsia="Times New Roman" w:hAnsi="Courier New"/>
      <w:b/>
      <w:bCs/>
      <w:sz w:val="16"/>
      <w:szCs w:val="20"/>
      <w:lang w:eastAsia="it-I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476B"/>
    <w:pPr>
      <w:tabs>
        <w:tab w:val="center" w:pos="4819"/>
        <w:tab w:val="right" w:pos="9638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9476B"/>
  </w:style>
  <w:style w:type="paragraph" w:styleId="a5">
    <w:name w:val="footer"/>
    <w:basedOn w:val="a"/>
    <w:link w:val="a6"/>
    <w:uiPriority w:val="99"/>
    <w:unhideWhenUsed/>
    <w:rsid w:val="00F9476B"/>
    <w:pPr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9476B"/>
  </w:style>
  <w:style w:type="paragraph" w:customStyle="1" w:styleId="p1">
    <w:name w:val="p1"/>
    <w:basedOn w:val="a"/>
    <w:rsid w:val="00F9476B"/>
    <w:pPr>
      <w:jc w:val="right"/>
    </w:pPr>
    <w:rPr>
      <w:rFonts w:ascii="Open Sans" w:hAnsi="Open Sans"/>
      <w:sz w:val="14"/>
      <w:szCs w:val="14"/>
      <w:lang w:eastAsia="it-IT"/>
    </w:rPr>
  </w:style>
  <w:style w:type="character" w:customStyle="1" w:styleId="s1">
    <w:name w:val="s1"/>
    <w:rsid w:val="00086C0A"/>
    <w:rPr>
      <w:rFonts w:ascii="Open Sans" w:hAnsi="Open Sans" w:hint="default"/>
      <w:sz w:val="17"/>
      <w:szCs w:val="17"/>
    </w:rPr>
  </w:style>
  <w:style w:type="character" w:customStyle="1" w:styleId="apple-converted-space">
    <w:name w:val="apple-converted-space"/>
    <w:basedOn w:val="a0"/>
    <w:rsid w:val="00086C0A"/>
  </w:style>
  <w:style w:type="paragraph" w:customStyle="1" w:styleId="Elencoacolori-Colore11">
    <w:name w:val="Elenco a colori - Colore 11"/>
    <w:basedOn w:val="a"/>
    <w:uiPriority w:val="34"/>
    <w:qFormat/>
    <w:rsid w:val="00086C0A"/>
    <w:pPr>
      <w:ind w:left="720"/>
      <w:contextualSpacing/>
    </w:pPr>
  </w:style>
  <w:style w:type="paragraph" w:customStyle="1" w:styleId="p2">
    <w:name w:val="p2"/>
    <w:basedOn w:val="a"/>
    <w:rsid w:val="00A55BCB"/>
    <w:pPr>
      <w:spacing w:line="225" w:lineRule="atLeast"/>
      <w:jc w:val="center"/>
    </w:pPr>
    <w:rPr>
      <w:rFonts w:ascii="Open Sans" w:hAnsi="Open Sans"/>
      <w:sz w:val="15"/>
      <w:szCs w:val="15"/>
      <w:lang w:eastAsia="it-IT"/>
    </w:rPr>
  </w:style>
  <w:style w:type="table" w:styleId="11">
    <w:name w:val="Table Simple 1"/>
    <w:basedOn w:val="a1"/>
    <w:uiPriority w:val="99"/>
    <w:unhideWhenUsed/>
    <w:rsid w:val="00A55BC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customStyle="1" w:styleId="Tabellagriglia7acolori1">
    <w:name w:val="Tabella griglia 7 a colori1"/>
    <w:basedOn w:val="a1"/>
    <w:uiPriority w:val="44"/>
    <w:rsid w:val="00A55BC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a7">
    <w:name w:val="Balloon Text"/>
    <w:basedOn w:val="a"/>
    <w:link w:val="a8"/>
    <w:uiPriority w:val="99"/>
    <w:semiHidden/>
    <w:unhideWhenUsed/>
    <w:rsid w:val="00B72EE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2EE4"/>
    <w:rPr>
      <w:rFonts w:ascii="Tahoma" w:hAnsi="Tahoma" w:cs="Tahoma"/>
      <w:sz w:val="16"/>
      <w:szCs w:val="16"/>
      <w:lang w:eastAsia="en-US"/>
    </w:rPr>
  </w:style>
  <w:style w:type="paragraph" w:styleId="a9">
    <w:name w:val="List Paragraph"/>
    <w:basedOn w:val="a"/>
    <w:uiPriority w:val="72"/>
    <w:qFormat/>
    <w:rsid w:val="0089791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033C6"/>
    <w:rPr>
      <w:rFonts w:ascii="Times New Roman" w:eastAsia="Times New Roman" w:hAnsi="Times New Roman"/>
      <w:b/>
      <w:i/>
      <w:color w:val="000000"/>
      <w:sz w:val="12"/>
    </w:rPr>
  </w:style>
  <w:style w:type="character" w:customStyle="1" w:styleId="30">
    <w:name w:val="Заголовок 3 Знак"/>
    <w:basedOn w:val="a0"/>
    <w:link w:val="3"/>
    <w:rsid w:val="001033C6"/>
    <w:rPr>
      <w:rFonts w:ascii="Courier New" w:eastAsia="Times New Roman" w:hAnsi="Courier New"/>
      <w:b/>
      <w:bCs/>
      <w:sz w:val="16"/>
    </w:rPr>
  </w:style>
  <w:style w:type="paragraph" w:styleId="31">
    <w:name w:val="Body Text 3"/>
    <w:basedOn w:val="a"/>
    <w:link w:val="32"/>
    <w:uiPriority w:val="99"/>
    <w:semiHidden/>
    <w:unhideWhenUsed/>
    <w:rsid w:val="001033C6"/>
    <w:pPr>
      <w:widowControl w:val="0"/>
      <w:autoSpaceDE w:val="0"/>
      <w:autoSpaceDN w:val="0"/>
      <w:spacing w:after="120"/>
    </w:pPr>
    <w:rPr>
      <w:rFonts w:cs="Calibri"/>
      <w:sz w:val="16"/>
      <w:szCs w:val="16"/>
      <w:lang w:eastAsia="it-IT" w:bidi="it-IT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1033C6"/>
    <w:rPr>
      <w:rFonts w:cs="Calibri"/>
      <w:sz w:val="16"/>
      <w:szCs w:val="16"/>
      <w:lang w:bidi="it-IT"/>
    </w:rPr>
  </w:style>
  <w:style w:type="paragraph" w:customStyle="1" w:styleId="TableParagraph">
    <w:name w:val="Table Paragraph"/>
    <w:basedOn w:val="a"/>
    <w:uiPriority w:val="1"/>
    <w:qFormat/>
    <w:rsid w:val="003C6583"/>
    <w:pPr>
      <w:widowControl w:val="0"/>
      <w:autoSpaceDE w:val="0"/>
      <w:autoSpaceDN w:val="0"/>
      <w:ind w:left="69"/>
    </w:pPr>
    <w:rPr>
      <w:rFonts w:ascii="Times New Roman" w:eastAsia="Times New Roman" w:hAnsi="Times New Roman"/>
      <w:sz w:val="22"/>
      <w:szCs w:val="22"/>
      <w:lang w:eastAsia="it-IT" w:bidi="it-IT"/>
    </w:rPr>
  </w:style>
  <w:style w:type="character" w:customStyle="1" w:styleId="20">
    <w:name w:val="Заголовок 2 Знак"/>
    <w:basedOn w:val="a0"/>
    <w:link w:val="2"/>
    <w:uiPriority w:val="9"/>
    <w:semiHidden/>
    <w:rsid w:val="00010B5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table" w:styleId="aa">
    <w:name w:val="Table Grid"/>
    <w:basedOn w:val="a1"/>
    <w:uiPriority w:val="39"/>
    <w:rsid w:val="00C66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a1"/>
    <w:uiPriority w:val="40"/>
    <w:rsid w:val="00C6686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">
    <w:name w:val="Plain Table 1"/>
    <w:basedOn w:val="a1"/>
    <w:uiPriority w:val="41"/>
    <w:rsid w:val="00C6686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44109A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rsid w:val="001033C6"/>
    <w:pPr>
      <w:keepNext/>
      <w:suppressAutoHyphens/>
      <w:autoSpaceDN w:val="0"/>
      <w:textAlignment w:val="baseline"/>
      <w:outlineLvl w:val="0"/>
    </w:pPr>
    <w:rPr>
      <w:rFonts w:ascii="Times New Roman" w:eastAsia="Times New Roman" w:hAnsi="Times New Roman"/>
      <w:b/>
      <w:i/>
      <w:color w:val="000000"/>
      <w:sz w:val="12"/>
      <w:szCs w:val="20"/>
      <w:lang w:eastAsia="it-IT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0B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rsid w:val="001033C6"/>
    <w:pPr>
      <w:keepNext/>
      <w:suppressAutoHyphens/>
      <w:autoSpaceDN w:val="0"/>
      <w:textAlignment w:val="baseline"/>
      <w:outlineLvl w:val="2"/>
    </w:pPr>
    <w:rPr>
      <w:rFonts w:ascii="Courier New" w:eastAsia="Times New Roman" w:hAnsi="Courier New"/>
      <w:b/>
      <w:bCs/>
      <w:sz w:val="16"/>
      <w:szCs w:val="20"/>
      <w:lang w:eastAsia="it-I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476B"/>
    <w:pPr>
      <w:tabs>
        <w:tab w:val="center" w:pos="4819"/>
        <w:tab w:val="right" w:pos="9638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9476B"/>
  </w:style>
  <w:style w:type="paragraph" w:styleId="a5">
    <w:name w:val="footer"/>
    <w:basedOn w:val="a"/>
    <w:link w:val="a6"/>
    <w:uiPriority w:val="99"/>
    <w:unhideWhenUsed/>
    <w:rsid w:val="00F9476B"/>
    <w:pPr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9476B"/>
  </w:style>
  <w:style w:type="paragraph" w:customStyle="1" w:styleId="p1">
    <w:name w:val="p1"/>
    <w:basedOn w:val="a"/>
    <w:rsid w:val="00F9476B"/>
    <w:pPr>
      <w:jc w:val="right"/>
    </w:pPr>
    <w:rPr>
      <w:rFonts w:ascii="Open Sans" w:hAnsi="Open Sans"/>
      <w:sz w:val="14"/>
      <w:szCs w:val="14"/>
      <w:lang w:eastAsia="it-IT"/>
    </w:rPr>
  </w:style>
  <w:style w:type="character" w:customStyle="1" w:styleId="s1">
    <w:name w:val="s1"/>
    <w:rsid w:val="00086C0A"/>
    <w:rPr>
      <w:rFonts w:ascii="Open Sans" w:hAnsi="Open Sans" w:hint="default"/>
      <w:sz w:val="17"/>
      <w:szCs w:val="17"/>
    </w:rPr>
  </w:style>
  <w:style w:type="character" w:customStyle="1" w:styleId="apple-converted-space">
    <w:name w:val="apple-converted-space"/>
    <w:basedOn w:val="a0"/>
    <w:rsid w:val="00086C0A"/>
  </w:style>
  <w:style w:type="paragraph" w:customStyle="1" w:styleId="Elencoacolori-Colore11">
    <w:name w:val="Elenco a colori - Colore 11"/>
    <w:basedOn w:val="a"/>
    <w:uiPriority w:val="34"/>
    <w:qFormat/>
    <w:rsid w:val="00086C0A"/>
    <w:pPr>
      <w:ind w:left="720"/>
      <w:contextualSpacing/>
    </w:pPr>
  </w:style>
  <w:style w:type="paragraph" w:customStyle="1" w:styleId="p2">
    <w:name w:val="p2"/>
    <w:basedOn w:val="a"/>
    <w:rsid w:val="00A55BCB"/>
    <w:pPr>
      <w:spacing w:line="225" w:lineRule="atLeast"/>
      <w:jc w:val="center"/>
    </w:pPr>
    <w:rPr>
      <w:rFonts w:ascii="Open Sans" w:hAnsi="Open Sans"/>
      <w:sz w:val="15"/>
      <w:szCs w:val="15"/>
      <w:lang w:eastAsia="it-IT"/>
    </w:rPr>
  </w:style>
  <w:style w:type="table" w:styleId="11">
    <w:name w:val="Table Simple 1"/>
    <w:basedOn w:val="a1"/>
    <w:uiPriority w:val="99"/>
    <w:unhideWhenUsed/>
    <w:rsid w:val="00A55BC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customStyle="1" w:styleId="Tabellagriglia7acolori1">
    <w:name w:val="Tabella griglia 7 a colori1"/>
    <w:basedOn w:val="a1"/>
    <w:uiPriority w:val="44"/>
    <w:rsid w:val="00A55BC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a7">
    <w:name w:val="Balloon Text"/>
    <w:basedOn w:val="a"/>
    <w:link w:val="a8"/>
    <w:uiPriority w:val="99"/>
    <w:semiHidden/>
    <w:unhideWhenUsed/>
    <w:rsid w:val="00B72EE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2EE4"/>
    <w:rPr>
      <w:rFonts w:ascii="Tahoma" w:hAnsi="Tahoma" w:cs="Tahoma"/>
      <w:sz w:val="16"/>
      <w:szCs w:val="16"/>
      <w:lang w:eastAsia="en-US"/>
    </w:rPr>
  </w:style>
  <w:style w:type="paragraph" w:styleId="a9">
    <w:name w:val="List Paragraph"/>
    <w:basedOn w:val="a"/>
    <w:uiPriority w:val="72"/>
    <w:qFormat/>
    <w:rsid w:val="0089791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033C6"/>
    <w:rPr>
      <w:rFonts w:ascii="Times New Roman" w:eastAsia="Times New Roman" w:hAnsi="Times New Roman"/>
      <w:b/>
      <w:i/>
      <w:color w:val="000000"/>
      <w:sz w:val="12"/>
    </w:rPr>
  </w:style>
  <w:style w:type="character" w:customStyle="1" w:styleId="30">
    <w:name w:val="Заголовок 3 Знак"/>
    <w:basedOn w:val="a0"/>
    <w:link w:val="3"/>
    <w:rsid w:val="001033C6"/>
    <w:rPr>
      <w:rFonts w:ascii="Courier New" w:eastAsia="Times New Roman" w:hAnsi="Courier New"/>
      <w:b/>
      <w:bCs/>
      <w:sz w:val="16"/>
    </w:rPr>
  </w:style>
  <w:style w:type="paragraph" w:styleId="31">
    <w:name w:val="Body Text 3"/>
    <w:basedOn w:val="a"/>
    <w:link w:val="32"/>
    <w:uiPriority w:val="99"/>
    <w:semiHidden/>
    <w:unhideWhenUsed/>
    <w:rsid w:val="001033C6"/>
    <w:pPr>
      <w:widowControl w:val="0"/>
      <w:autoSpaceDE w:val="0"/>
      <w:autoSpaceDN w:val="0"/>
      <w:spacing w:after="120"/>
    </w:pPr>
    <w:rPr>
      <w:rFonts w:cs="Calibri"/>
      <w:sz w:val="16"/>
      <w:szCs w:val="16"/>
      <w:lang w:eastAsia="it-IT" w:bidi="it-IT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1033C6"/>
    <w:rPr>
      <w:rFonts w:cs="Calibri"/>
      <w:sz w:val="16"/>
      <w:szCs w:val="16"/>
      <w:lang w:bidi="it-IT"/>
    </w:rPr>
  </w:style>
  <w:style w:type="paragraph" w:customStyle="1" w:styleId="TableParagraph">
    <w:name w:val="Table Paragraph"/>
    <w:basedOn w:val="a"/>
    <w:uiPriority w:val="1"/>
    <w:qFormat/>
    <w:rsid w:val="003C6583"/>
    <w:pPr>
      <w:widowControl w:val="0"/>
      <w:autoSpaceDE w:val="0"/>
      <w:autoSpaceDN w:val="0"/>
      <w:ind w:left="69"/>
    </w:pPr>
    <w:rPr>
      <w:rFonts w:ascii="Times New Roman" w:eastAsia="Times New Roman" w:hAnsi="Times New Roman"/>
      <w:sz w:val="22"/>
      <w:szCs w:val="22"/>
      <w:lang w:eastAsia="it-IT" w:bidi="it-IT"/>
    </w:rPr>
  </w:style>
  <w:style w:type="character" w:customStyle="1" w:styleId="20">
    <w:name w:val="Заголовок 2 Знак"/>
    <w:basedOn w:val="a0"/>
    <w:link w:val="2"/>
    <w:uiPriority w:val="9"/>
    <w:semiHidden/>
    <w:rsid w:val="00010B5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table" w:styleId="aa">
    <w:name w:val="Table Grid"/>
    <w:basedOn w:val="a1"/>
    <w:uiPriority w:val="39"/>
    <w:rsid w:val="00C66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a1"/>
    <w:uiPriority w:val="40"/>
    <w:rsid w:val="00C6686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">
    <w:name w:val="Plain Table 1"/>
    <w:basedOn w:val="a1"/>
    <w:uiPriority w:val="41"/>
    <w:rsid w:val="00C6686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80701101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GostTitle.XSL" StyleName="GOST - Ordinamento per titolo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0F4DECD-CC62-423E-8A5A-729B208B2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2K Эпоксидный грунт 407 3:1 (серый)</vt:lpstr>
      <vt:lpstr/>
      <vt:lpstr/>
    </vt:vector>
  </TitlesOfParts>
  <Company/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2K Эпоксидный грунт 407 3:1 (серый)</dc:title>
  <dc:creator>Utente di Microsoft Office</dc:creator>
  <cp:lastModifiedBy>Andrey Kozyrev</cp:lastModifiedBy>
  <cp:revision>2</cp:revision>
  <cp:lastPrinted>2022-08-10T07:34:00Z</cp:lastPrinted>
  <dcterms:created xsi:type="dcterms:W3CDTF">2025-03-24T13:26:00Z</dcterms:created>
  <dcterms:modified xsi:type="dcterms:W3CDTF">2025-03-24T13:26:00Z</dcterms:modified>
</cp:coreProperties>
</file>