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95" w:rsidRPr="00C40D95" w:rsidRDefault="00C40D95" w:rsidP="00C40D9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</w:pPr>
    </w:p>
    <w:p w:rsidR="00C40D95" w:rsidRPr="00C40D95" w:rsidRDefault="00C40D95" w:rsidP="00C40D9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</w:pPr>
      <w:r w:rsidRPr="00C40D9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 xml:space="preserve">ИНСТРУКЦИЯ ПО ИСПОЛЬЗОВАНИЮ ТЕСТЕРА </w:t>
      </w:r>
      <w:proofErr w:type="spellStart"/>
      <w:r w:rsidRPr="00C40D9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Рн</w:t>
      </w:r>
      <w:proofErr w:type="spellEnd"/>
      <w:r w:rsidRPr="00C40D9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/CL:</w:t>
      </w:r>
    </w:p>
    <w:p w:rsidR="00C40D95" w:rsidRPr="00C40D95" w:rsidRDefault="00C40D95" w:rsidP="00C40D9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40D95" w:rsidRPr="00C40D95" w:rsidRDefault="00C40D95" w:rsidP="00C40D9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0D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Снимите крышку с тестера и прополощите отсеки прибора водой из бассейна, которую собираетесь тестировать.</w:t>
      </w:r>
    </w:p>
    <w:p w:rsidR="00C40D95" w:rsidRPr="00C40D95" w:rsidRDefault="00C40D95" w:rsidP="00C40D9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0D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Наполните отсек водой из бассейна, анализ которой собираетесь производить. Это легко сделать, погрузив прибор  в воду и набрав ее из бассейна от края 20 см. и на глубину 20 см.</w:t>
      </w:r>
    </w:p>
    <w:p w:rsidR="00C40D95" w:rsidRPr="00C40D95" w:rsidRDefault="00C40D95" w:rsidP="00C40D9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0D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Добавьте одну таблетку PHENOL RED для определения </w:t>
      </w:r>
      <w:proofErr w:type="spellStart"/>
      <w:r w:rsidRPr="00C40D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Рн</w:t>
      </w:r>
      <w:proofErr w:type="spellEnd"/>
      <w:r w:rsidRPr="00C40D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левый отсек, не дотрагиваясь до таблетки пальцами.</w:t>
      </w:r>
    </w:p>
    <w:p w:rsidR="00C40D95" w:rsidRPr="00C40D95" w:rsidRDefault="00C40D95" w:rsidP="00C40D9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0D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Добавьте одну таблетку DPD №1 для определения свободного хлора в правый отсек, не дотрагиваясь до таблетки пальцами.</w:t>
      </w:r>
    </w:p>
    <w:p w:rsidR="00C40D95" w:rsidRPr="00C40D95" w:rsidRDefault="00C40D95" w:rsidP="00C40D9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0D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Вставьте крышку тестера в прибор, при этом направлении стрелок на крышке направьте на себя.</w:t>
      </w:r>
    </w:p>
    <w:p w:rsidR="00C40D95" w:rsidRPr="00C40D95" w:rsidRDefault="00C40D95" w:rsidP="00C40D9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0D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Таблетки расщепляются быстро. Взболтайте тестер в течение 10 секунд, чтобы содержание воды и таблеток хорошо смешалось.</w:t>
      </w:r>
    </w:p>
    <w:p w:rsidR="00C40D95" w:rsidRPr="00C40D95" w:rsidRDefault="00C40D95" w:rsidP="00C40D9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0D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Снимите показания, держа тестер повернутым в сторону натурального дневного света или лампы освещения. Выберите ближайший соответствующий стандарту цвет и установите соответствующие значения.</w:t>
      </w:r>
    </w:p>
    <w:p w:rsidR="00C40D95" w:rsidRPr="00C40D95" w:rsidRDefault="00C40D95" w:rsidP="00C40D9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0D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Левое значение - это значение </w:t>
      </w:r>
      <w:proofErr w:type="spellStart"/>
      <w:r w:rsidRPr="00C40D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pH</w:t>
      </w:r>
      <w:proofErr w:type="spellEnd"/>
      <w:r w:rsidRPr="00C40D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7,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Pr="00C40D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-7,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 (идеальное состояние)</w:t>
      </w:r>
    </w:p>
    <w:p w:rsidR="00C40D95" w:rsidRPr="00C40D95" w:rsidRDefault="00C40D95" w:rsidP="00C40D9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0D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Правое значение - это значение концентрации (хлор) 0,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6-1,0</w:t>
      </w:r>
    </w:p>
    <w:p w:rsidR="00C40D95" w:rsidRDefault="00C40D95" w:rsidP="00C40D9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B3B300"/>
          <w:sz w:val="24"/>
          <w:szCs w:val="24"/>
          <w:lang w:eastAsia="ru-RU"/>
        </w:rPr>
      </w:pPr>
    </w:p>
    <w:p w:rsidR="00C40D95" w:rsidRPr="00C40D95" w:rsidRDefault="00C40D95" w:rsidP="00C40D9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0D95">
        <w:rPr>
          <w:rFonts w:ascii="Times New Roman" w:eastAsia="Times New Roman" w:hAnsi="Times New Roman" w:cs="Times New Roman"/>
          <w:b/>
          <w:bCs/>
          <w:color w:val="B3B300"/>
          <w:sz w:val="24"/>
          <w:szCs w:val="24"/>
          <w:lang w:eastAsia="ru-RU"/>
        </w:rPr>
        <w:t> ВНИМАНИЕ!</w:t>
      </w:r>
    </w:p>
    <w:p w:rsidR="00C40D95" w:rsidRPr="00C40D95" w:rsidRDefault="00C40D95" w:rsidP="00C40D9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0D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Таблетки реагентов могут быть использованы только для химического анализа. Их использование в любых других целях недопустимо.</w:t>
      </w:r>
    </w:p>
    <w:p w:rsidR="00C40D95" w:rsidRDefault="00C40D95" w:rsidP="00C40D95">
      <w:pPr>
        <w:spacing w:line="360" w:lineRule="auto"/>
        <w:rPr>
          <w:sz w:val="24"/>
          <w:szCs w:val="24"/>
        </w:rPr>
      </w:pPr>
    </w:p>
    <w:p w:rsidR="00C753FC" w:rsidRPr="00C40D95" w:rsidRDefault="00C40D95" w:rsidP="00C40D95">
      <w:pPr>
        <w:tabs>
          <w:tab w:val="left" w:pos="5699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C40D95">
        <w:rPr>
          <w:rFonts w:ascii="Times New Roman" w:hAnsi="Times New Roman" w:cs="Times New Roman"/>
          <w:b/>
          <w:sz w:val="24"/>
          <w:szCs w:val="24"/>
          <w:lang w:val="en-US"/>
        </w:rPr>
        <w:t>Mybassein.ru</w:t>
      </w:r>
    </w:p>
    <w:sectPr w:rsidR="00C753FC" w:rsidRPr="00C40D95" w:rsidSect="00C753F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29" w:rsidRDefault="00F04729" w:rsidP="00C40D95">
      <w:pPr>
        <w:spacing w:after="0" w:line="240" w:lineRule="auto"/>
      </w:pPr>
      <w:r>
        <w:separator/>
      </w:r>
    </w:p>
  </w:endnote>
  <w:endnote w:type="continuationSeparator" w:id="0">
    <w:p w:rsidR="00F04729" w:rsidRDefault="00F04729" w:rsidP="00C4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29" w:rsidRDefault="00F04729" w:rsidP="00C40D95">
      <w:pPr>
        <w:spacing w:after="0" w:line="240" w:lineRule="auto"/>
      </w:pPr>
      <w:r>
        <w:separator/>
      </w:r>
    </w:p>
  </w:footnote>
  <w:footnote w:type="continuationSeparator" w:id="0">
    <w:p w:rsidR="00F04729" w:rsidRDefault="00F04729" w:rsidP="00C4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95" w:rsidRPr="001335C4" w:rsidRDefault="00C40D95" w:rsidP="00C40D95">
    <w:pPr>
      <w:pStyle w:val="a3"/>
      <w:jc w:val="center"/>
    </w:pPr>
    <w:r>
      <w:t xml:space="preserve">ООО ПКФ «Мой бассейн», Челябинск, ул. Тимирязева, д. 24 , оф.8, </w:t>
    </w:r>
    <w:proofErr w:type="spellStart"/>
    <w:r>
      <w:t>конт</w:t>
    </w:r>
    <w:proofErr w:type="spellEnd"/>
    <w:r>
      <w:t xml:space="preserve">. тел 8 (351)238-20-40, </w:t>
    </w:r>
    <w:r>
      <w:rPr>
        <w:lang w:val="en-US"/>
      </w:rPr>
      <w:t>www</w:t>
    </w:r>
    <w:r w:rsidRPr="001335C4">
      <w:t>.</w:t>
    </w:r>
    <w:proofErr w:type="spellStart"/>
    <w:r>
      <w:rPr>
        <w:lang w:val="en-US"/>
      </w:rPr>
      <w:t>mybassein</w:t>
    </w:r>
    <w:proofErr w:type="spellEnd"/>
    <w:r w:rsidRPr="001335C4">
      <w:t>.</w:t>
    </w:r>
    <w:proofErr w:type="spellStart"/>
    <w:r>
      <w:rPr>
        <w:lang w:val="en-US"/>
      </w:rPr>
      <w:t>ru</w:t>
    </w:r>
    <w:proofErr w:type="spellEnd"/>
  </w:p>
  <w:p w:rsidR="00C40D95" w:rsidRDefault="00C40D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D95"/>
    <w:rsid w:val="00C40D95"/>
    <w:rsid w:val="00C753FC"/>
    <w:rsid w:val="00F0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0D95"/>
  </w:style>
  <w:style w:type="paragraph" w:styleId="a5">
    <w:name w:val="footer"/>
    <w:basedOn w:val="a"/>
    <w:link w:val="a6"/>
    <w:uiPriority w:val="99"/>
    <w:semiHidden/>
    <w:unhideWhenUsed/>
    <w:rsid w:val="00C4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0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1</cp:revision>
  <dcterms:created xsi:type="dcterms:W3CDTF">2013-08-21T08:58:00Z</dcterms:created>
  <dcterms:modified xsi:type="dcterms:W3CDTF">2013-08-21T09:21:00Z</dcterms:modified>
</cp:coreProperties>
</file>